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DF" w:rsidRDefault="00DF0CDF" w:rsidP="00DF0CDF">
      <w:pPr>
        <w:spacing w:line="360" w:lineRule="auto"/>
        <w:jc w:val="center"/>
        <w:rPr>
          <w:rFonts w:ascii="Arial" w:hAnsi="Arial" w:cs="Arial"/>
          <w:b/>
          <w:color w:val="000000"/>
          <w:sz w:val="28"/>
          <w:szCs w:val="28"/>
        </w:rPr>
      </w:pPr>
    </w:p>
    <w:p w:rsidR="00DF0CDF" w:rsidRPr="00DF0CDF" w:rsidRDefault="00DF0CDF" w:rsidP="00DF0CDF">
      <w:pPr>
        <w:spacing w:line="360" w:lineRule="auto"/>
        <w:jc w:val="center"/>
        <w:rPr>
          <w:rFonts w:ascii="Arial" w:hAnsi="Arial" w:cs="Arial"/>
          <w:b/>
          <w:color w:val="000000"/>
          <w:sz w:val="28"/>
          <w:szCs w:val="28"/>
        </w:rPr>
      </w:pPr>
      <w:r w:rsidRPr="00DF0CDF">
        <w:rPr>
          <w:rFonts w:ascii="Arial" w:hAnsi="Arial" w:cs="Arial"/>
          <w:b/>
          <w:color w:val="000000"/>
          <w:sz w:val="28"/>
          <w:szCs w:val="28"/>
        </w:rPr>
        <w:t>KLİNİK ARAŞTIRMALAR ETİK KURULU’NA BAŞVURU YAPACAK ARAŞTIRICILARIN DİKKATİNE</w:t>
      </w:r>
    </w:p>
    <w:p w:rsidR="00DF0CDF" w:rsidRDefault="00DF0CDF" w:rsidP="00ED6D9F">
      <w:pPr>
        <w:spacing w:line="360" w:lineRule="auto"/>
        <w:jc w:val="both"/>
        <w:rPr>
          <w:rFonts w:ascii="Arial" w:hAnsi="Arial" w:cs="Arial"/>
          <w:sz w:val="24"/>
          <w:szCs w:val="24"/>
        </w:rPr>
      </w:pPr>
    </w:p>
    <w:p w:rsidR="00027165" w:rsidRDefault="00ED6D9F" w:rsidP="00DF0CDF">
      <w:pPr>
        <w:spacing w:line="360" w:lineRule="auto"/>
        <w:jc w:val="both"/>
        <w:rPr>
          <w:rFonts w:ascii="Arial" w:hAnsi="Arial" w:cs="Arial"/>
          <w:sz w:val="24"/>
          <w:szCs w:val="24"/>
        </w:rPr>
      </w:pPr>
      <w:r w:rsidRPr="00ED6D9F">
        <w:rPr>
          <w:rFonts w:ascii="Arial" w:hAnsi="Arial" w:cs="Arial"/>
          <w:sz w:val="24"/>
          <w:szCs w:val="24"/>
        </w:rPr>
        <w:t>Türkiye Cumhuriyeti</w:t>
      </w:r>
      <w:r>
        <w:rPr>
          <w:rFonts w:ascii="Arial" w:hAnsi="Arial" w:cs="Arial"/>
          <w:sz w:val="24"/>
          <w:szCs w:val="24"/>
        </w:rPr>
        <w:t xml:space="preserve"> Sağlık Bakanlığı Türkiye İlaç ve Tıbbi Cihaz Kurumu Başkan Yardımcılığının </w:t>
      </w:r>
      <w:proofErr w:type="spellStart"/>
      <w:r>
        <w:rPr>
          <w:rFonts w:ascii="Arial" w:hAnsi="Arial" w:cs="Arial"/>
          <w:sz w:val="24"/>
          <w:szCs w:val="24"/>
        </w:rPr>
        <w:t>bila</w:t>
      </w:r>
      <w:proofErr w:type="spellEnd"/>
      <w:r>
        <w:rPr>
          <w:rFonts w:ascii="Arial" w:hAnsi="Arial" w:cs="Arial"/>
          <w:sz w:val="24"/>
          <w:szCs w:val="24"/>
        </w:rPr>
        <w:t xml:space="preserve"> tarih ve 56034207-514-10 sayılı yazısıyla Metin Sabancı Baltalimanı Kemik Hastalıkları Eğitim ve Araştırma Hastanesi Klinik Araştırmalar Etik Kurulu çalışmalarına izin verilmiştir.</w:t>
      </w:r>
    </w:p>
    <w:p w:rsidR="002722EE" w:rsidRDefault="00ED6D9F" w:rsidP="00DF0CDF">
      <w:pPr>
        <w:spacing w:line="360" w:lineRule="auto"/>
        <w:jc w:val="both"/>
        <w:rPr>
          <w:rFonts w:ascii="Verdana" w:hAnsi="Verdana"/>
          <w:color w:val="000000"/>
        </w:rPr>
      </w:pPr>
      <w:r>
        <w:rPr>
          <w:rFonts w:ascii="Arial" w:hAnsi="Arial" w:cs="Arial"/>
          <w:color w:val="000000"/>
          <w:sz w:val="24"/>
          <w:szCs w:val="24"/>
        </w:rPr>
        <w:t xml:space="preserve">Bilindiği gibi </w:t>
      </w:r>
      <w:hyperlink r:id="rId5" w:history="1">
        <w:r w:rsidRPr="00ED6D9F">
          <w:rPr>
            <w:rStyle w:val="Kpr"/>
            <w:rFonts w:ascii="Arial" w:hAnsi="Arial" w:cs="Arial"/>
            <w:sz w:val="24"/>
            <w:szCs w:val="24"/>
          </w:rPr>
          <w:t>“Klinik Araştırmalar Hakkında Yönetmelik”</w:t>
        </w:r>
      </w:hyperlink>
      <w:r w:rsidRPr="00ED6D9F">
        <w:rPr>
          <w:rFonts w:ascii="Arial" w:hAnsi="Arial" w:cs="Arial"/>
          <w:color w:val="000000"/>
          <w:sz w:val="24"/>
          <w:szCs w:val="24"/>
        </w:rPr>
        <w:t xml:space="preserve"> </w:t>
      </w:r>
      <w:r w:rsidR="00184726">
        <w:rPr>
          <w:rFonts w:ascii="Arial" w:hAnsi="Arial" w:cs="Arial"/>
          <w:color w:val="000000"/>
          <w:sz w:val="24"/>
          <w:szCs w:val="24"/>
        </w:rPr>
        <w:t>13 Nisan 2013</w:t>
      </w:r>
      <w:r w:rsidRPr="00ED6D9F">
        <w:rPr>
          <w:rFonts w:ascii="Arial" w:hAnsi="Arial" w:cs="Arial"/>
          <w:color w:val="000000"/>
          <w:sz w:val="24"/>
          <w:szCs w:val="24"/>
        </w:rPr>
        <w:t xml:space="preserve"> tarihinde Resmi Gazetede yayımlanarak yürürlüğe girmiştir.</w:t>
      </w:r>
      <w:r w:rsidR="00DF0CDF" w:rsidRPr="00DF0CDF">
        <w:rPr>
          <w:rFonts w:ascii="Times New Roman" w:hAnsi="Times New Roman"/>
          <w:color w:val="000000"/>
          <w:sz w:val="24"/>
          <w:szCs w:val="24"/>
        </w:rPr>
        <w:t xml:space="preserve"> </w:t>
      </w:r>
      <w:r w:rsidR="00184726">
        <w:rPr>
          <w:rFonts w:ascii="Arial" w:hAnsi="Arial" w:cs="Arial"/>
          <w:color w:val="000000"/>
          <w:sz w:val="24"/>
          <w:szCs w:val="24"/>
        </w:rPr>
        <w:t>13 Nisan 2013</w:t>
      </w:r>
      <w:r w:rsidR="00DF0CDF" w:rsidRPr="00DF0CDF">
        <w:rPr>
          <w:rFonts w:ascii="Arial" w:hAnsi="Arial" w:cs="Arial"/>
          <w:color w:val="000000"/>
          <w:sz w:val="24"/>
          <w:szCs w:val="24"/>
        </w:rPr>
        <w:t xml:space="preserve"> tarihli yönetmeliğin</w:t>
      </w:r>
      <w:r w:rsidR="00FB0379">
        <w:rPr>
          <w:rFonts w:ascii="Arial" w:hAnsi="Arial" w:cs="Arial"/>
          <w:color w:val="000000"/>
          <w:sz w:val="24"/>
          <w:szCs w:val="24"/>
        </w:rPr>
        <w:t xml:space="preserve"> aşağıda verilen </w:t>
      </w:r>
      <w:r w:rsidR="00FB0379" w:rsidRPr="00DF0CDF">
        <w:rPr>
          <w:rFonts w:ascii="Arial" w:hAnsi="Arial" w:cs="Arial"/>
          <w:color w:val="000000"/>
          <w:sz w:val="24"/>
          <w:szCs w:val="24"/>
        </w:rPr>
        <w:t>2</w:t>
      </w:r>
      <w:r w:rsidR="00FB0379">
        <w:rPr>
          <w:rFonts w:ascii="Arial" w:hAnsi="Arial" w:cs="Arial"/>
          <w:color w:val="000000"/>
          <w:sz w:val="24"/>
          <w:szCs w:val="24"/>
        </w:rPr>
        <w:t xml:space="preserve">. Maddesi yönetmeliğin </w:t>
      </w:r>
      <w:r w:rsidR="002722EE">
        <w:rPr>
          <w:rFonts w:ascii="Arial" w:hAnsi="Arial" w:cs="Arial"/>
          <w:color w:val="000000"/>
          <w:sz w:val="24"/>
          <w:szCs w:val="24"/>
        </w:rPr>
        <w:t>kapsamını, 28</w:t>
      </w:r>
      <w:r w:rsidR="00FB0379">
        <w:rPr>
          <w:rFonts w:ascii="Arial" w:hAnsi="Arial" w:cs="Arial"/>
          <w:color w:val="000000"/>
          <w:sz w:val="24"/>
          <w:szCs w:val="24"/>
        </w:rPr>
        <w:t>. Maddesi ise Etik Kurulun görev ve yetkilerini</w:t>
      </w:r>
      <w:r w:rsidR="002722EE">
        <w:rPr>
          <w:rFonts w:ascii="Arial" w:hAnsi="Arial" w:cs="Arial"/>
          <w:color w:val="000000"/>
          <w:sz w:val="24"/>
          <w:szCs w:val="24"/>
        </w:rPr>
        <w:t xml:space="preserve"> açıklamaktadır.</w:t>
      </w:r>
      <w:r w:rsidR="00DF0CDF" w:rsidRPr="00DF0CDF">
        <w:rPr>
          <w:rFonts w:ascii="Arial" w:hAnsi="Arial" w:cs="Arial"/>
          <w:color w:val="000000"/>
          <w:sz w:val="24"/>
          <w:szCs w:val="24"/>
        </w:rPr>
        <w:t xml:space="preserve"> </w:t>
      </w:r>
      <w:r w:rsidRPr="00DF0CDF">
        <w:rPr>
          <w:rFonts w:ascii="Arial" w:hAnsi="Arial" w:cs="Arial"/>
          <w:color w:val="000000"/>
          <w:sz w:val="24"/>
          <w:szCs w:val="24"/>
        </w:rPr>
        <w:t xml:space="preserve"> </w:t>
      </w:r>
      <w:r w:rsidR="00DF0CDF" w:rsidRPr="00DF0CDF">
        <w:rPr>
          <w:rFonts w:ascii="Arial" w:hAnsi="Arial" w:cs="Arial"/>
          <w:color w:val="000000"/>
          <w:sz w:val="24"/>
          <w:szCs w:val="24"/>
        </w:rPr>
        <w:t xml:space="preserve">Etik Kurulumuz </w:t>
      </w:r>
      <w:r w:rsidR="002722EE">
        <w:rPr>
          <w:rFonts w:ascii="Arial" w:hAnsi="Arial" w:cs="Arial"/>
          <w:color w:val="000000"/>
          <w:sz w:val="24"/>
          <w:szCs w:val="24"/>
        </w:rPr>
        <w:t>2. Maddede</w:t>
      </w:r>
      <w:r w:rsidR="00DF0CDF" w:rsidRPr="00DF0CDF">
        <w:rPr>
          <w:rFonts w:ascii="Arial" w:hAnsi="Arial" w:cs="Arial"/>
          <w:color w:val="000000"/>
          <w:sz w:val="24"/>
          <w:szCs w:val="24"/>
        </w:rPr>
        <w:t xml:space="preserve"> </w:t>
      </w:r>
      <w:r w:rsidR="002722EE">
        <w:rPr>
          <w:rFonts w:ascii="Arial" w:hAnsi="Arial" w:cs="Arial"/>
          <w:color w:val="000000"/>
          <w:sz w:val="24"/>
          <w:szCs w:val="24"/>
        </w:rPr>
        <w:t>belirtilen</w:t>
      </w:r>
      <w:r w:rsidR="00DF0CDF" w:rsidRPr="00DF0CDF">
        <w:rPr>
          <w:rFonts w:ascii="Arial" w:hAnsi="Arial" w:cs="Arial"/>
          <w:color w:val="000000"/>
          <w:sz w:val="24"/>
          <w:szCs w:val="24"/>
        </w:rPr>
        <w:t xml:space="preserve"> kapsamdaki araştırmaları değerle</w:t>
      </w:r>
      <w:r w:rsidR="00DF0CDF">
        <w:rPr>
          <w:rFonts w:ascii="Arial" w:hAnsi="Arial" w:cs="Arial"/>
          <w:color w:val="000000"/>
          <w:sz w:val="24"/>
          <w:szCs w:val="24"/>
        </w:rPr>
        <w:t xml:space="preserve">ndirmek üzere kabul etmektedir. </w:t>
      </w:r>
    </w:p>
    <w:p w:rsidR="002722EE" w:rsidRDefault="002722EE" w:rsidP="002722EE">
      <w:pPr>
        <w:pStyle w:val="Default"/>
        <w:rPr>
          <w:rFonts w:ascii="Arial" w:hAnsi="Arial" w:cs="Arial"/>
          <w:b/>
        </w:rPr>
      </w:pPr>
      <w:r w:rsidRPr="002722EE">
        <w:rPr>
          <w:rFonts w:ascii="Arial" w:hAnsi="Arial" w:cs="Arial"/>
          <w:b/>
        </w:rPr>
        <w:t xml:space="preserve">Kapsam </w:t>
      </w:r>
    </w:p>
    <w:p w:rsidR="002722EE" w:rsidRPr="002722EE" w:rsidRDefault="002722EE" w:rsidP="002722EE">
      <w:pPr>
        <w:pStyle w:val="Default"/>
        <w:rPr>
          <w:rFonts w:ascii="Arial" w:hAnsi="Arial" w:cs="Arial"/>
          <w:b/>
        </w:rPr>
      </w:pPr>
    </w:p>
    <w:p w:rsidR="002722EE" w:rsidRDefault="002722EE" w:rsidP="002722EE">
      <w:pPr>
        <w:pStyle w:val="Default"/>
        <w:spacing w:line="360" w:lineRule="auto"/>
        <w:jc w:val="both"/>
        <w:rPr>
          <w:rFonts w:ascii="Arial" w:hAnsi="Arial" w:cs="Arial"/>
          <w:b/>
          <w:bCs/>
        </w:rPr>
      </w:pPr>
      <w:r w:rsidRPr="002722EE">
        <w:rPr>
          <w:rFonts w:ascii="Arial" w:hAnsi="Arial" w:cs="Arial"/>
          <w:b/>
          <w:bCs/>
        </w:rPr>
        <w:t>MADDE 2</w:t>
      </w:r>
      <w:r>
        <w:rPr>
          <w:rFonts w:ascii="Arial" w:hAnsi="Arial" w:cs="Arial"/>
          <w:b/>
          <w:bCs/>
        </w:rPr>
        <w:t>:</w:t>
      </w:r>
      <w:r w:rsidRPr="002722EE">
        <w:rPr>
          <w:rFonts w:ascii="Arial" w:hAnsi="Arial" w:cs="Arial"/>
          <w:b/>
          <w:bCs/>
        </w:rPr>
        <w:t xml:space="preserve"> </w:t>
      </w:r>
    </w:p>
    <w:p w:rsidR="00EF053C" w:rsidRPr="00EF053C" w:rsidRDefault="002722EE" w:rsidP="00EF053C">
      <w:pPr>
        <w:pStyle w:val="Default"/>
        <w:numPr>
          <w:ilvl w:val="0"/>
          <w:numId w:val="5"/>
        </w:numPr>
        <w:spacing w:line="360" w:lineRule="auto"/>
        <w:jc w:val="both"/>
        <w:rPr>
          <w:rFonts w:ascii="Arial" w:hAnsi="Arial" w:cs="Arial"/>
          <w:b/>
        </w:rPr>
      </w:pPr>
      <w:r w:rsidRPr="00EF053C">
        <w:rPr>
          <w:rFonts w:ascii="Arial" w:hAnsi="Arial" w:cs="Arial"/>
          <w:b/>
        </w:rPr>
        <w:t>Bu Yönetmelik, biyoyararlanım ve biyoeşdeğerlik çalışmaları dâhil, ruhsat veya izin alınmış</w:t>
      </w:r>
      <w:r w:rsidRPr="00EF053C">
        <w:rPr>
          <w:rFonts w:ascii="Arial" w:hAnsi="Arial" w:cs="Arial"/>
          <w:b/>
        </w:rPr>
        <w:t xml:space="preserve"> </w:t>
      </w:r>
      <w:r w:rsidRPr="00EF053C">
        <w:rPr>
          <w:rFonts w:ascii="Arial" w:hAnsi="Arial" w:cs="Arial"/>
          <w:b/>
        </w:rPr>
        <w:t xml:space="preserve">olsa dahi insanlar üzerinde yapılacak olan ilaç, tıbbi ürünler ve bitkisel tıbbi ürünler ile ilaç dışı klinik araştırmaları, klinik araştırma yerlerini ve bu araştırmaları gerçekleştirecek gerçek veya tüzel kişileri kapsar. </w:t>
      </w:r>
    </w:p>
    <w:p w:rsidR="002722EE" w:rsidRPr="00EF053C" w:rsidRDefault="002722EE" w:rsidP="00EF053C">
      <w:pPr>
        <w:pStyle w:val="Default"/>
        <w:numPr>
          <w:ilvl w:val="0"/>
          <w:numId w:val="5"/>
        </w:numPr>
        <w:spacing w:line="360" w:lineRule="auto"/>
        <w:jc w:val="both"/>
        <w:rPr>
          <w:rFonts w:ascii="Arial" w:hAnsi="Arial" w:cs="Arial"/>
          <w:b/>
        </w:rPr>
      </w:pPr>
      <w:r w:rsidRPr="00EF053C">
        <w:rPr>
          <w:rFonts w:ascii="Arial" w:hAnsi="Arial" w:cs="Arial"/>
          <w:b/>
        </w:rPr>
        <w:t>Retrospektif çalışmalar bu Yönetmeliğin kapsamı dışındadır.</w:t>
      </w:r>
      <w:r w:rsidRPr="00EF053C">
        <w:rPr>
          <w:b/>
          <w:sz w:val="18"/>
          <w:szCs w:val="18"/>
        </w:rPr>
        <w:t xml:space="preserve"> </w:t>
      </w:r>
    </w:p>
    <w:p w:rsidR="00EF053C" w:rsidRPr="00EF053C" w:rsidRDefault="00EF053C" w:rsidP="00EF053C">
      <w:pPr>
        <w:pStyle w:val="Default"/>
        <w:spacing w:line="360" w:lineRule="auto"/>
        <w:ind w:left="720"/>
        <w:jc w:val="both"/>
        <w:rPr>
          <w:rFonts w:ascii="Arial" w:hAnsi="Arial" w:cs="Arial"/>
        </w:rPr>
      </w:pPr>
    </w:p>
    <w:p w:rsidR="002722EE" w:rsidRPr="002722EE" w:rsidRDefault="002722EE" w:rsidP="002722EE">
      <w:pPr>
        <w:pStyle w:val="Default"/>
        <w:spacing w:line="360" w:lineRule="auto"/>
        <w:jc w:val="both"/>
        <w:rPr>
          <w:rFonts w:ascii="Arial" w:hAnsi="Arial" w:cs="Arial"/>
          <w:b/>
        </w:rPr>
      </w:pPr>
      <w:r w:rsidRPr="002722EE">
        <w:rPr>
          <w:rFonts w:ascii="Arial" w:hAnsi="Arial" w:cs="Arial"/>
          <w:b/>
          <w:bCs/>
        </w:rPr>
        <w:t xml:space="preserve">Etik </w:t>
      </w:r>
      <w:r w:rsidR="00651E3D">
        <w:rPr>
          <w:rFonts w:ascii="Arial" w:hAnsi="Arial" w:cs="Arial"/>
          <w:b/>
          <w:bCs/>
        </w:rPr>
        <w:t>K</w:t>
      </w:r>
      <w:r w:rsidRPr="002722EE">
        <w:rPr>
          <w:rFonts w:ascii="Arial" w:hAnsi="Arial" w:cs="Arial"/>
          <w:b/>
          <w:bCs/>
        </w:rPr>
        <w:t xml:space="preserve">urulların </w:t>
      </w:r>
      <w:r w:rsidR="00651E3D">
        <w:rPr>
          <w:rFonts w:ascii="Arial" w:hAnsi="Arial" w:cs="Arial"/>
          <w:b/>
          <w:bCs/>
        </w:rPr>
        <w:t>G</w:t>
      </w:r>
      <w:r w:rsidRPr="002722EE">
        <w:rPr>
          <w:rFonts w:ascii="Arial" w:hAnsi="Arial" w:cs="Arial"/>
          <w:b/>
          <w:bCs/>
        </w:rPr>
        <w:t xml:space="preserve">örev ve </w:t>
      </w:r>
      <w:r w:rsidR="00651E3D">
        <w:rPr>
          <w:rFonts w:ascii="Arial" w:hAnsi="Arial" w:cs="Arial"/>
          <w:b/>
          <w:bCs/>
        </w:rPr>
        <w:t>Y</w:t>
      </w:r>
      <w:r w:rsidRPr="002722EE">
        <w:rPr>
          <w:rFonts w:ascii="Arial" w:hAnsi="Arial" w:cs="Arial"/>
          <w:b/>
          <w:bCs/>
        </w:rPr>
        <w:t xml:space="preserve">etkileri </w:t>
      </w:r>
    </w:p>
    <w:p w:rsidR="00EF053C" w:rsidRDefault="002722EE" w:rsidP="002722EE">
      <w:pPr>
        <w:pStyle w:val="Default"/>
        <w:spacing w:line="360" w:lineRule="auto"/>
        <w:jc w:val="both"/>
        <w:rPr>
          <w:rFonts w:ascii="Arial" w:hAnsi="Arial" w:cs="Arial"/>
          <w:bCs/>
        </w:rPr>
      </w:pPr>
      <w:r w:rsidRPr="002722EE">
        <w:rPr>
          <w:rFonts w:ascii="Arial" w:hAnsi="Arial" w:cs="Arial"/>
          <w:b/>
          <w:bCs/>
        </w:rPr>
        <w:t>MADDE 28</w:t>
      </w:r>
      <w:r w:rsidR="00EF053C" w:rsidRPr="00EF053C">
        <w:rPr>
          <w:rFonts w:ascii="Arial" w:hAnsi="Arial" w:cs="Arial"/>
          <w:b/>
          <w:bCs/>
        </w:rPr>
        <w:t>:</w:t>
      </w:r>
      <w:r w:rsidRPr="002722EE">
        <w:rPr>
          <w:rFonts w:ascii="Arial" w:hAnsi="Arial" w:cs="Arial"/>
          <w:bCs/>
        </w:rPr>
        <w:t xml:space="preserve"> </w:t>
      </w:r>
    </w:p>
    <w:p w:rsidR="002722EE" w:rsidRPr="00EF053C" w:rsidRDefault="002722EE" w:rsidP="00EF053C">
      <w:pPr>
        <w:pStyle w:val="Default"/>
        <w:numPr>
          <w:ilvl w:val="0"/>
          <w:numId w:val="6"/>
        </w:numPr>
        <w:spacing w:line="360" w:lineRule="auto"/>
        <w:jc w:val="both"/>
        <w:rPr>
          <w:rFonts w:ascii="Arial" w:hAnsi="Arial" w:cs="Arial"/>
          <w:b/>
        </w:rPr>
      </w:pPr>
      <w:r w:rsidRPr="00EF053C">
        <w:rPr>
          <w:rFonts w:ascii="Arial" w:hAnsi="Arial" w:cs="Arial"/>
          <w:b/>
        </w:rPr>
        <w:t xml:space="preserve">Etik kurulların görev ve yetkileri şunlardır: </w:t>
      </w:r>
    </w:p>
    <w:p w:rsidR="00EF053C" w:rsidRPr="00EF053C" w:rsidRDefault="002722EE" w:rsidP="00EF053C">
      <w:pPr>
        <w:pStyle w:val="Default"/>
        <w:numPr>
          <w:ilvl w:val="0"/>
          <w:numId w:val="7"/>
        </w:numPr>
        <w:spacing w:line="360" w:lineRule="auto"/>
        <w:ind w:left="1134" w:hanging="283"/>
        <w:jc w:val="both"/>
        <w:rPr>
          <w:rFonts w:ascii="Arial" w:hAnsi="Arial" w:cs="Arial"/>
          <w:b/>
        </w:rPr>
      </w:pPr>
      <w:r w:rsidRPr="00EF053C">
        <w:rPr>
          <w:rFonts w:ascii="Arial" w:hAnsi="Arial" w:cs="Arial"/>
          <w:b/>
        </w:rPr>
        <w:t xml:space="preserve">Bu Yönetmelik kapsamındaki klinik araştırma başvuruları 26 </w:t>
      </w:r>
      <w:proofErr w:type="spellStart"/>
      <w:r w:rsidRPr="00EF053C">
        <w:rPr>
          <w:rFonts w:ascii="Arial" w:hAnsi="Arial" w:cs="Arial"/>
          <w:b/>
        </w:rPr>
        <w:t>ncı</w:t>
      </w:r>
      <w:proofErr w:type="spellEnd"/>
      <w:r w:rsidRPr="00EF053C">
        <w:rPr>
          <w:rFonts w:ascii="Arial" w:hAnsi="Arial" w:cs="Arial"/>
          <w:b/>
        </w:rPr>
        <w:t xml:space="preserve"> </w:t>
      </w:r>
      <w:r w:rsidR="00EF053C" w:rsidRPr="00EF053C">
        <w:rPr>
          <w:rFonts w:ascii="Arial" w:hAnsi="Arial" w:cs="Arial"/>
          <w:b/>
        </w:rPr>
        <w:t>maddeye göre</w:t>
      </w:r>
      <w:r w:rsidRPr="00EF053C">
        <w:rPr>
          <w:rFonts w:ascii="Arial" w:hAnsi="Arial" w:cs="Arial"/>
          <w:b/>
        </w:rPr>
        <w:t xml:space="preserve"> teşkil edilen etik kurullar tarafından değerlendirilir. </w:t>
      </w:r>
    </w:p>
    <w:p w:rsidR="00EF053C" w:rsidRPr="00EF053C" w:rsidRDefault="002722EE" w:rsidP="002722EE">
      <w:pPr>
        <w:pStyle w:val="Default"/>
        <w:numPr>
          <w:ilvl w:val="0"/>
          <w:numId w:val="7"/>
        </w:numPr>
        <w:spacing w:line="360" w:lineRule="auto"/>
        <w:ind w:left="1134" w:hanging="283"/>
        <w:jc w:val="both"/>
        <w:rPr>
          <w:rFonts w:ascii="Arial" w:hAnsi="Arial" w:cs="Arial"/>
          <w:b/>
        </w:rPr>
      </w:pPr>
      <w:r w:rsidRPr="00EF053C">
        <w:rPr>
          <w:rFonts w:ascii="Arial" w:hAnsi="Arial" w:cs="Arial"/>
          <w:b/>
        </w:rPr>
        <w:t>Bu Yönetmeliğin kapsamı içinde kalan konuları değerlendirmek amacıyla, başka kurum veya kuruluşlarca etik kurul veya etik kurul fonksiyonlarını icra edecek ayrı bir kurul veya yapı oluşturulamaz.</w:t>
      </w:r>
    </w:p>
    <w:p w:rsidR="00EF053C" w:rsidRPr="00EF053C" w:rsidRDefault="002722EE" w:rsidP="002722EE">
      <w:pPr>
        <w:pStyle w:val="Default"/>
        <w:numPr>
          <w:ilvl w:val="0"/>
          <w:numId w:val="7"/>
        </w:numPr>
        <w:spacing w:line="360" w:lineRule="auto"/>
        <w:ind w:left="1134" w:hanging="283"/>
        <w:jc w:val="both"/>
        <w:rPr>
          <w:rFonts w:ascii="Arial" w:hAnsi="Arial" w:cs="Arial"/>
          <w:b/>
        </w:rPr>
      </w:pPr>
      <w:r w:rsidRPr="00EF053C">
        <w:rPr>
          <w:rFonts w:ascii="Arial" w:hAnsi="Arial" w:cs="Arial"/>
          <w:b/>
        </w:rPr>
        <w:lastRenderedPageBreak/>
        <w:t xml:space="preserve">Etik kurullar, araştırma başvurusu hakkında görüş oluştururken asgari olarak; </w:t>
      </w:r>
    </w:p>
    <w:p w:rsidR="00EF053C" w:rsidRPr="00EF053C" w:rsidRDefault="002722EE" w:rsidP="002722EE">
      <w:pPr>
        <w:pStyle w:val="Default"/>
        <w:numPr>
          <w:ilvl w:val="0"/>
          <w:numId w:val="10"/>
        </w:numPr>
        <w:spacing w:line="360" w:lineRule="auto"/>
        <w:jc w:val="both"/>
        <w:rPr>
          <w:rFonts w:ascii="Arial" w:hAnsi="Arial" w:cs="Arial"/>
          <w:b/>
        </w:rPr>
      </w:pPr>
      <w:r w:rsidRPr="00EF053C">
        <w:rPr>
          <w:rFonts w:ascii="Arial" w:hAnsi="Arial" w:cs="Arial"/>
          <w:b/>
        </w:rPr>
        <w:t xml:space="preserve">Araştırmadan beklenen yarar, zarar ve risklerin analizini, </w:t>
      </w:r>
    </w:p>
    <w:p w:rsidR="00EF053C" w:rsidRPr="00EF053C" w:rsidRDefault="002722EE" w:rsidP="002722EE">
      <w:pPr>
        <w:pStyle w:val="Default"/>
        <w:numPr>
          <w:ilvl w:val="0"/>
          <w:numId w:val="10"/>
        </w:numPr>
        <w:spacing w:line="360" w:lineRule="auto"/>
        <w:jc w:val="both"/>
        <w:rPr>
          <w:rFonts w:ascii="Arial" w:hAnsi="Arial" w:cs="Arial"/>
          <w:b/>
        </w:rPr>
      </w:pPr>
      <w:r w:rsidRPr="00EF053C">
        <w:rPr>
          <w:rFonts w:ascii="Arial" w:hAnsi="Arial" w:cs="Arial"/>
          <w:b/>
        </w:rPr>
        <w:t xml:space="preserve">Araştırmanın bilimsel verilere ve yeni bir hipoteze dayanıp dayanmadığını, </w:t>
      </w:r>
    </w:p>
    <w:p w:rsidR="00EF053C" w:rsidRPr="00EF053C" w:rsidRDefault="002722EE" w:rsidP="002722EE">
      <w:pPr>
        <w:pStyle w:val="Default"/>
        <w:numPr>
          <w:ilvl w:val="0"/>
          <w:numId w:val="10"/>
        </w:numPr>
        <w:spacing w:line="360" w:lineRule="auto"/>
        <w:jc w:val="both"/>
        <w:rPr>
          <w:rFonts w:ascii="Arial" w:hAnsi="Arial" w:cs="Arial"/>
          <w:b/>
        </w:rPr>
      </w:pPr>
      <w:r w:rsidRPr="00EF053C">
        <w:rPr>
          <w:rFonts w:ascii="Arial" w:hAnsi="Arial" w:cs="Arial"/>
          <w:b/>
        </w:rPr>
        <w:t xml:space="preserve">İnsan üzerinde ilk defa yapılacak araştırmalarda, araştırmanın öncelikle insan dışı deney ortamında veya yeterli sayıda hayvan üzerinde yapılmış olması zaruretini, </w:t>
      </w:r>
    </w:p>
    <w:p w:rsidR="00EF053C" w:rsidRPr="00EF053C" w:rsidRDefault="002722EE" w:rsidP="002722EE">
      <w:pPr>
        <w:pStyle w:val="Default"/>
        <w:numPr>
          <w:ilvl w:val="0"/>
          <w:numId w:val="10"/>
        </w:numPr>
        <w:spacing w:line="360" w:lineRule="auto"/>
        <w:jc w:val="both"/>
        <w:rPr>
          <w:rFonts w:ascii="Arial" w:hAnsi="Arial" w:cs="Arial"/>
          <w:b/>
        </w:rPr>
      </w:pPr>
      <w:r w:rsidRPr="00EF053C">
        <w:rPr>
          <w:rFonts w:ascii="Arial" w:hAnsi="Arial" w:cs="Arial"/>
          <w:b/>
        </w:rPr>
        <w:t xml:space="preserve">İnsan dışı deney ortamında veya hayvanlar üzerinde yapılan deneyler sonucunda ulaşılan bilimsel verilerin, varılmak istenen hedefe ulaşmak açısından araştırmanın insan üzerinde yapılabilecek olgunluğa erişip erişmediği ve bunun insan üzerinde de yapılmasını gerekli kılması hususunu, </w:t>
      </w:r>
    </w:p>
    <w:p w:rsidR="00EF053C" w:rsidRPr="00EF053C" w:rsidRDefault="002722EE" w:rsidP="002722EE">
      <w:pPr>
        <w:pStyle w:val="Default"/>
        <w:numPr>
          <w:ilvl w:val="0"/>
          <w:numId w:val="10"/>
        </w:numPr>
        <w:spacing w:line="360" w:lineRule="auto"/>
        <w:jc w:val="both"/>
        <w:rPr>
          <w:rFonts w:ascii="Arial" w:hAnsi="Arial" w:cs="Arial"/>
          <w:b/>
        </w:rPr>
      </w:pPr>
      <w:r w:rsidRPr="00EF053C">
        <w:rPr>
          <w:rFonts w:ascii="Arial" w:hAnsi="Arial" w:cs="Arial"/>
          <w:b/>
        </w:rPr>
        <w:t xml:space="preserve">Araştırma protokolünü, </w:t>
      </w:r>
    </w:p>
    <w:p w:rsidR="00EF053C" w:rsidRPr="00EF053C" w:rsidRDefault="002722EE" w:rsidP="002722EE">
      <w:pPr>
        <w:pStyle w:val="Default"/>
        <w:numPr>
          <w:ilvl w:val="0"/>
          <w:numId w:val="10"/>
        </w:numPr>
        <w:spacing w:line="360" w:lineRule="auto"/>
        <w:jc w:val="both"/>
        <w:rPr>
          <w:rFonts w:ascii="Arial" w:hAnsi="Arial" w:cs="Arial"/>
          <w:b/>
        </w:rPr>
      </w:pPr>
      <w:r w:rsidRPr="00EF053C">
        <w:rPr>
          <w:rFonts w:ascii="Arial" w:hAnsi="Arial" w:cs="Arial"/>
          <w:b/>
        </w:rPr>
        <w:t xml:space="preserve">Araştırma broşürünün içeriğinin değerlendirilmesini ve </w:t>
      </w:r>
      <w:proofErr w:type="spellStart"/>
      <w:r w:rsidRPr="00EF053C">
        <w:rPr>
          <w:rFonts w:ascii="Arial" w:hAnsi="Arial" w:cs="Arial"/>
          <w:b/>
        </w:rPr>
        <w:t>usûlüne</w:t>
      </w:r>
      <w:proofErr w:type="spellEnd"/>
      <w:r w:rsidRPr="00EF053C">
        <w:rPr>
          <w:rFonts w:ascii="Arial" w:hAnsi="Arial" w:cs="Arial"/>
          <w:b/>
        </w:rPr>
        <w:t xml:space="preserve"> uygun düzenlenip düzenlenmediğini, </w:t>
      </w:r>
    </w:p>
    <w:p w:rsidR="00EF053C" w:rsidRPr="00EF053C" w:rsidRDefault="002722EE" w:rsidP="002722EE">
      <w:pPr>
        <w:pStyle w:val="Default"/>
        <w:numPr>
          <w:ilvl w:val="0"/>
          <w:numId w:val="10"/>
        </w:numPr>
        <w:spacing w:line="360" w:lineRule="auto"/>
        <w:jc w:val="both"/>
        <w:rPr>
          <w:rFonts w:ascii="Arial" w:hAnsi="Arial" w:cs="Arial"/>
          <w:b/>
        </w:rPr>
      </w:pPr>
      <w:r w:rsidRPr="00EF053C">
        <w:rPr>
          <w:rFonts w:ascii="Arial" w:hAnsi="Arial" w:cs="Arial"/>
          <w:b/>
        </w:rPr>
        <w:t xml:space="preserve">Araştırma ile ilgili olarak verilen yazılı bilgileri, gönüllü olurlarının alınması amacıyla izlenen yöntemi, kısıtlılar, çocuklar, gebeler, lohusalar ve emziren kadınlar, yoğun bakımdaki ve bilinci kapalı kişiler üzerinde yapılacak araştırmalara ait gerekçenin yeterliliğini, </w:t>
      </w:r>
    </w:p>
    <w:p w:rsidR="00EF053C" w:rsidRPr="00EF053C" w:rsidRDefault="002722EE" w:rsidP="002722EE">
      <w:pPr>
        <w:pStyle w:val="Default"/>
        <w:numPr>
          <w:ilvl w:val="0"/>
          <w:numId w:val="10"/>
        </w:numPr>
        <w:spacing w:line="360" w:lineRule="auto"/>
        <w:jc w:val="both"/>
        <w:rPr>
          <w:rFonts w:ascii="Arial" w:hAnsi="Arial" w:cs="Arial"/>
          <w:b/>
        </w:rPr>
      </w:pPr>
      <w:r w:rsidRPr="00EF053C">
        <w:rPr>
          <w:rFonts w:ascii="Arial" w:hAnsi="Arial" w:cs="Arial"/>
          <w:b/>
        </w:rPr>
        <w:t xml:space="preserve">Araştırma sebebiyle ortaya çıkması muhtemel kalıcı sağlık problemleri de dâhil olmak üzere yaralanma </w:t>
      </w:r>
      <w:proofErr w:type="spellStart"/>
      <w:r w:rsidRPr="00EF053C">
        <w:rPr>
          <w:rFonts w:ascii="Arial" w:hAnsi="Arial" w:cs="Arial"/>
          <w:b/>
        </w:rPr>
        <w:t>veyaölüm</w:t>
      </w:r>
      <w:proofErr w:type="spellEnd"/>
      <w:r w:rsidRPr="00EF053C">
        <w:rPr>
          <w:rFonts w:ascii="Arial" w:hAnsi="Arial" w:cs="Arial"/>
          <w:b/>
        </w:rPr>
        <w:t xml:space="preserve"> hallerinde, sorumlu araştırmacı veya araştırmacı ya da destekleyicinin sorumluluğunu, </w:t>
      </w:r>
    </w:p>
    <w:p w:rsidR="00EF053C" w:rsidRPr="00EF053C" w:rsidRDefault="002722EE" w:rsidP="002722EE">
      <w:pPr>
        <w:pStyle w:val="Default"/>
        <w:numPr>
          <w:ilvl w:val="0"/>
          <w:numId w:val="10"/>
        </w:numPr>
        <w:spacing w:line="360" w:lineRule="auto"/>
        <w:jc w:val="both"/>
        <w:rPr>
          <w:rFonts w:ascii="Arial" w:hAnsi="Arial" w:cs="Arial"/>
          <w:b/>
        </w:rPr>
      </w:pPr>
      <w:r w:rsidRPr="00EF053C">
        <w:rPr>
          <w:rFonts w:ascii="Arial" w:hAnsi="Arial" w:cs="Arial"/>
          <w:b/>
        </w:rPr>
        <w:t xml:space="preserve">Araştırmaya bağlanabilecek bir yaralanma veya ölüm durumunda tazminat verilmesini, </w:t>
      </w:r>
    </w:p>
    <w:p w:rsidR="00EF053C" w:rsidRPr="00EF053C" w:rsidRDefault="002722EE" w:rsidP="00EF053C">
      <w:pPr>
        <w:pStyle w:val="Default"/>
        <w:numPr>
          <w:ilvl w:val="0"/>
          <w:numId w:val="10"/>
        </w:numPr>
        <w:spacing w:line="360" w:lineRule="auto"/>
        <w:ind w:hanging="501"/>
        <w:jc w:val="both"/>
        <w:rPr>
          <w:rFonts w:ascii="Arial" w:hAnsi="Arial" w:cs="Arial"/>
          <w:b/>
        </w:rPr>
      </w:pPr>
      <w:r w:rsidRPr="00EF053C">
        <w:rPr>
          <w:rFonts w:ascii="Arial" w:hAnsi="Arial" w:cs="Arial"/>
          <w:b/>
        </w:rPr>
        <w:t xml:space="preserve">Gönüllülerin araştırmaya alınmasına ilişkin düzenlemeleri, </w:t>
      </w:r>
    </w:p>
    <w:p w:rsidR="002722EE" w:rsidRPr="00EF053C" w:rsidRDefault="002722EE" w:rsidP="00EF053C">
      <w:pPr>
        <w:pStyle w:val="Default"/>
        <w:numPr>
          <w:ilvl w:val="0"/>
          <w:numId w:val="10"/>
        </w:numPr>
        <w:spacing w:line="360" w:lineRule="auto"/>
        <w:ind w:hanging="501"/>
        <w:jc w:val="both"/>
        <w:rPr>
          <w:rFonts w:ascii="Arial" w:hAnsi="Arial" w:cs="Arial"/>
          <w:b/>
        </w:rPr>
      </w:pPr>
      <w:r w:rsidRPr="00EF053C">
        <w:rPr>
          <w:rFonts w:ascii="Arial" w:hAnsi="Arial" w:cs="Arial"/>
          <w:b/>
        </w:rPr>
        <w:t xml:space="preserve">Araştırmada görev alan araştırma ekibinin araştırmanın niteliğine göre uygunluğunu, </w:t>
      </w:r>
    </w:p>
    <w:p w:rsidR="002722EE" w:rsidRPr="00EF053C" w:rsidRDefault="002722EE" w:rsidP="002722EE">
      <w:pPr>
        <w:pStyle w:val="Default"/>
        <w:spacing w:line="360" w:lineRule="auto"/>
        <w:jc w:val="both"/>
        <w:rPr>
          <w:rFonts w:ascii="Arial" w:hAnsi="Arial" w:cs="Arial"/>
          <w:b/>
        </w:rPr>
      </w:pPr>
      <w:r w:rsidRPr="00EF053C">
        <w:rPr>
          <w:rFonts w:ascii="Arial" w:hAnsi="Arial" w:cs="Arial"/>
          <w:b/>
        </w:rPr>
        <w:t xml:space="preserve">değerlendirir. </w:t>
      </w:r>
    </w:p>
    <w:p w:rsidR="00EF053C" w:rsidRPr="00EF053C" w:rsidRDefault="00EF053C" w:rsidP="00EF053C">
      <w:pPr>
        <w:pStyle w:val="Default"/>
        <w:spacing w:line="360" w:lineRule="auto"/>
        <w:ind w:left="993" w:hanging="285"/>
        <w:jc w:val="both"/>
        <w:rPr>
          <w:rFonts w:ascii="Arial" w:hAnsi="Arial" w:cs="Arial"/>
          <w:b/>
        </w:rPr>
      </w:pPr>
      <w:proofErr w:type="gramStart"/>
      <w:r w:rsidRPr="00EF053C">
        <w:rPr>
          <w:rFonts w:ascii="Arial" w:hAnsi="Arial" w:cs="Arial"/>
          <w:b/>
        </w:rPr>
        <w:t>ç</w:t>
      </w:r>
      <w:proofErr w:type="gramEnd"/>
      <w:r w:rsidRPr="00EF053C">
        <w:rPr>
          <w:rFonts w:ascii="Arial" w:hAnsi="Arial" w:cs="Arial"/>
          <w:b/>
        </w:rPr>
        <w:t xml:space="preserve">. </w:t>
      </w:r>
      <w:r w:rsidR="002722EE" w:rsidRPr="00EF053C">
        <w:rPr>
          <w:rFonts w:ascii="Arial" w:hAnsi="Arial" w:cs="Arial"/>
          <w:b/>
        </w:rPr>
        <w:t xml:space="preserve">Etik kurul kendisine yapılan başvurulardan onay alanları, gerektiğinde araştırma sırasında ve yerinde izleyebilir. </w:t>
      </w:r>
    </w:p>
    <w:p w:rsidR="00EF053C" w:rsidRPr="00EF053C" w:rsidRDefault="00EF053C" w:rsidP="00EF053C">
      <w:pPr>
        <w:pStyle w:val="Default"/>
        <w:spacing w:line="360" w:lineRule="auto"/>
        <w:ind w:left="993" w:hanging="285"/>
        <w:jc w:val="both"/>
        <w:rPr>
          <w:rFonts w:ascii="Arial" w:hAnsi="Arial" w:cs="Arial"/>
          <w:b/>
        </w:rPr>
      </w:pPr>
      <w:proofErr w:type="gramStart"/>
      <w:r w:rsidRPr="00EF053C">
        <w:rPr>
          <w:rFonts w:ascii="Arial" w:hAnsi="Arial" w:cs="Arial"/>
          <w:b/>
        </w:rPr>
        <w:t>d</w:t>
      </w:r>
      <w:proofErr w:type="gramEnd"/>
      <w:r w:rsidRPr="00EF053C">
        <w:rPr>
          <w:rFonts w:ascii="Arial" w:hAnsi="Arial" w:cs="Arial"/>
          <w:b/>
        </w:rPr>
        <w:t xml:space="preserve">. </w:t>
      </w:r>
      <w:r w:rsidR="002722EE" w:rsidRPr="00EF053C">
        <w:rPr>
          <w:rFonts w:ascii="Arial" w:hAnsi="Arial" w:cs="Arial"/>
          <w:b/>
        </w:rPr>
        <w:t xml:space="preserve">Klinik Araştırmalar Etik Kurulu, görüşünü başvuru tarihinden itibaren en fazla on beş gün, Biyoyararlanım-Biyoeşdeğerlik Çalışmaları Etik </w:t>
      </w:r>
      <w:r w:rsidR="002722EE" w:rsidRPr="00EF053C">
        <w:rPr>
          <w:rFonts w:ascii="Arial" w:hAnsi="Arial" w:cs="Arial"/>
          <w:b/>
        </w:rPr>
        <w:lastRenderedPageBreak/>
        <w:t xml:space="preserve">Kurulu görüşünü başvuru tarihinden itibaren en fazla yedi gün içerisinde başvuru sahibine bildirir. </w:t>
      </w:r>
    </w:p>
    <w:p w:rsidR="00EF053C" w:rsidRPr="00EF053C" w:rsidRDefault="00EF053C" w:rsidP="00EF053C">
      <w:pPr>
        <w:pStyle w:val="Default"/>
        <w:spacing w:line="360" w:lineRule="auto"/>
        <w:ind w:left="993" w:hanging="285"/>
        <w:jc w:val="both"/>
        <w:rPr>
          <w:rFonts w:ascii="Arial" w:hAnsi="Arial" w:cs="Arial"/>
          <w:b/>
        </w:rPr>
      </w:pPr>
      <w:proofErr w:type="gramStart"/>
      <w:r w:rsidRPr="00EF053C">
        <w:rPr>
          <w:rFonts w:ascii="Arial" w:hAnsi="Arial" w:cs="Arial"/>
          <w:b/>
        </w:rPr>
        <w:t>e</w:t>
      </w:r>
      <w:proofErr w:type="gramEnd"/>
      <w:r w:rsidRPr="00EF053C">
        <w:rPr>
          <w:rFonts w:ascii="Arial" w:hAnsi="Arial" w:cs="Arial"/>
          <w:b/>
        </w:rPr>
        <w:t xml:space="preserve">. </w:t>
      </w:r>
      <w:r w:rsidR="002722EE" w:rsidRPr="00EF053C">
        <w:rPr>
          <w:rFonts w:ascii="Arial" w:hAnsi="Arial" w:cs="Arial"/>
          <w:b/>
        </w:rPr>
        <w:t>Genetik olarak modifiye edilmiş organizma taşıyan ürünler ile hücresel tedaviler veya gen tedavisi içeren</w:t>
      </w:r>
      <w:r>
        <w:rPr>
          <w:rFonts w:ascii="Arial" w:hAnsi="Arial" w:cs="Arial"/>
          <w:b/>
        </w:rPr>
        <w:t xml:space="preserve"> </w:t>
      </w:r>
      <w:r w:rsidR="002722EE" w:rsidRPr="00EF053C">
        <w:rPr>
          <w:rFonts w:ascii="Arial" w:hAnsi="Arial" w:cs="Arial"/>
          <w:b/>
        </w:rPr>
        <w:t>ürünler kullanılarak yürütülecek araştırmalarda ve ilaç dışı klinik araştırmalarda etik kurul onayı için belirlenen on</w:t>
      </w:r>
      <w:r>
        <w:rPr>
          <w:rFonts w:ascii="Arial" w:hAnsi="Arial" w:cs="Arial"/>
          <w:b/>
        </w:rPr>
        <w:t xml:space="preserve"> </w:t>
      </w:r>
      <w:r w:rsidR="002722EE" w:rsidRPr="00EF053C">
        <w:rPr>
          <w:rFonts w:ascii="Arial" w:hAnsi="Arial" w:cs="Arial"/>
          <w:b/>
        </w:rPr>
        <w:t>beş</w:t>
      </w:r>
      <w:r>
        <w:rPr>
          <w:rFonts w:ascii="Arial" w:hAnsi="Arial" w:cs="Arial"/>
          <w:b/>
        </w:rPr>
        <w:t xml:space="preserve"> </w:t>
      </w:r>
      <w:r w:rsidR="002722EE" w:rsidRPr="00EF053C">
        <w:rPr>
          <w:rFonts w:ascii="Arial" w:hAnsi="Arial" w:cs="Arial"/>
          <w:b/>
        </w:rPr>
        <w:t xml:space="preserve">günlük süreye ilâve olarak otuz günlük bir süre daha eklenebilir. </w:t>
      </w:r>
    </w:p>
    <w:p w:rsidR="002722EE" w:rsidRPr="00EF053C" w:rsidRDefault="00EF053C" w:rsidP="00EF053C">
      <w:pPr>
        <w:pStyle w:val="Default"/>
        <w:spacing w:line="360" w:lineRule="auto"/>
        <w:ind w:left="993" w:hanging="285"/>
        <w:jc w:val="both"/>
        <w:rPr>
          <w:rFonts w:ascii="Arial" w:hAnsi="Arial" w:cs="Arial"/>
          <w:b/>
        </w:rPr>
      </w:pPr>
      <w:proofErr w:type="gramStart"/>
      <w:r w:rsidRPr="00EF053C">
        <w:rPr>
          <w:rFonts w:ascii="Arial" w:hAnsi="Arial" w:cs="Arial"/>
          <w:b/>
        </w:rPr>
        <w:t>f</w:t>
      </w:r>
      <w:proofErr w:type="gramEnd"/>
      <w:r w:rsidRPr="00EF053C">
        <w:rPr>
          <w:rFonts w:ascii="Arial" w:hAnsi="Arial" w:cs="Arial"/>
          <w:b/>
        </w:rPr>
        <w:t xml:space="preserve">. </w:t>
      </w:r>
      <w:r w:rsidR="002722EE" w:rsidRPr="00EF053C">
        <w:rPr>
          <w:rFonts w:ascii="Arial" w:hAnsi="Arial" w:cs="Arial"/>
          <w:b/>
        </w:rPr>
        <w:t xml:space="preserve">Etik kurulun inceleme süreci içerisinde ek bilgi ve açıklamalara ihtiyaç duyulması hâlinde, gerekli olan tüm istekler tek bir seferde başvuru sahibine iletilir. İstenilen bilgi ve belgeler etik kurula sunuluncaya kadar inceleme süreci durdurulur. </w:t>
      </w:r>
    </w:p>
    <w:p w:rsidR="00ED6D9F" w:rsidRPr="00EF053C" w:rsidRDefault="002722EE" w:rsidP="00EF053C">
      <w:pPr>
        <w:shd w:val="clear" w:color="auto" w:fill="FFFFFF" w:themeFill="background1"/>
        <w:spacing w:line="360" w:lineRule="auto"/>
        <w:ind w:left="993" w:hanging="285"/>
        <w:jc w:val="both"/>
        <w:rPr>
          <w:rFonts w:ascii="Arial" w:hAnsi="Arial" w:cs="Arial"/>
          <w:b/>
          <w:sz w:val="24"/>
          <w:szCs w:val="24"/>
        </w:rPr>
      </w:pPr>
      <w:r w:rsidRPr="00EF053C">
        <w:rPr>
          <w:rFonts w:ascii="Arial" w:hAnsi="Arial" w:cs="Arial"/>
          <w:b/>
          <w:sz w:val="24"/>
          <w:szCs w:val="24"/>
        </w:rPr>
        <w:t xml:space="preserve"> </w:t>
      </w:r>
    </w:p>
    <w:sectPr w:rsidR="00ED6D9F" w:rsidRPr="00EF053C" w:rsidSect="000271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9DB"/>
    <w:multiLevelType w:val="hybridMultilevel"/>
    <w:tmpl w:val="00BED99A"/>
    <w:lvl w:ilvl="0" w:tplc="297A9A68">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BB006EF"/>
    <w:multiLevelType w:val="hybridMultilevel"/>
    <w:tmpl w:val="8B804F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F97FCA"/>
    <w:multiLevelType w:val="hybridMultilevel"/>
    <w:tmpl w:val="872AC7C4"/>
    <w:lvl w:ilvl="0" w:tplc="297A9A68">
      <w:start w:val="1"/>
      <w:numFmt w:val="decimal"/>
      <w:lvlText w:val="%1."/>
      <w:lvlJc w:val="left"/>
      <w:pPr>
        <w:ind w:left="14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DC7F6A"/>
    <w:multiLevelType w:val="hybridMultilevel"/>
    <w:tmpl w:val="7DA6E2DC"/>
    <w:lvl w:ilvl="0" w:tplc="FB64C106">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nsid w:val="34C24235"/>
    <w:multiLevelType w:val="hybridMultilevel"/>
    <w:tmpl w:val="5CF49886"/>
    <w:lvl w:ilvl="0" w:tplc="041F000F">
      <w:start w:val="1"/>
      <w:numFmt w:val="decimal"/>
      <w:lvlText w:val="%1."/>
      <w:lvlJc w:val="left"/>
      <w:pPr>
        <w:ind w:left="2148" w:hanging="360"/>
      </w:pPr>
    </w:lvl>
    <w:lvl w:ilvl="1" w:tplc="041F0019" w:tentative="1">
      <w:start w:val="1"/>
      <w:numFmt w:val="lowerLetter"/>
      <w:lvlText w:val="%2."/>
      <w:lvlJc w:val="left"/>
      <w:pPr>
        <w:ind w:left="2868" w:hanging="360"/>
      </w:pPr>
    </w:lvl>
    <w:lvl w:ilvl="2" w:tplc="041F001B" w:tentative="1">
      <w:start w:val="1"/>
      <w:numFmt w:val="lowerRoman"/>
      <w:lvlText w:val="%3."/>
      <w:lvlJc w:val="right"/>
      <w:pPr>
        <w:ind w:left="3588" w:hanging="180"/>
      </w:pPr>
    </w:lvl>
    <w:lvl w:ilvl="3" w:tplc="041F000F" w:tentative="1">
      <w:start w:val="1"/>
      <w:numFmt w:val="decimal"/>
      <w:lvlText w:val="%4."/>
      <w:lvlJc w:val="left"/>
      <w:pPr>
        <w:ind w:left="4308" w:hanging="360"/>
      </w:pPr>
    </w:lvl>
    <w:lvl w:ilvl="4" w:tplc="041F0019" w:tentative="1">
      <w:start w:val="1"/>
      <w:numFmt w:val="lowerLetter"/>
      <w:lvlText w:val="%5."/>
      <w:lvlJc w:val="left"/>
      <w:pPr>
        <w:ind w:left="5028" w:hanging="360"/>
      </w:pPr>
    </w:lvl>
    <w:lvl w:ilvl="5" w:tplc="041F001B" w:tentative="1">
      <w:start w:val="1"/>
      <w:numFmt w:val="lowerRoman"/>
      <w:lvlText w:val="%6."/>
      <w:lvlJc w:val="right"/>
      <w:pPr>
        <w:ind w:left="5748" w:hanging="180"/>
      </w:pPr>
    </w:lvl>
    <w:lvl w:ilvl="6" w:tplc="041F000F" w:tentative="1">
      <w:start w:val="1"/>
      <w:numFmt w:val="decimal"/>
      <w:lvlText w:val="%7."/>
      <w:lvlJc w:val="left"/>
      <w:pPr>
        <w:ind w:left="6468" w:hanging="360"/>
      </w:pPr>
    </w:lvl>
    <w:lvl w:ilvl="7" w:tplc="041F0019" w:tentative="1">
      <w:start w:val="1"/>
      <w:numFmt w:val="lowerLetter"/>
      <w:lvlText w:val="%8."/>
      <w:lvlJc w:val="left"/>
      <w:pPr>
        <w:ind w:left="7188" w:hanging="360"/>
      </w:pPr>
    </w:lvl>
    <w:lvl w:ilvl="8" w:tplc="041F001B" w:tentative="1">
      <w:start w:val="1"/>
      <w:numFmt w:val="lowerRoman"/>
      <w:lvlText w:val="%9."/>
      <w:lvlJc w:val="right"/>
      <w:pPr>
        <w:ind w:left="7908" w:hanging="180"/>
      </w:pPr>
    </w:lvl>
  </w:abstractNum>
  <w:abstractNum w:abstractNumId="5">
    <w:nsid w:val="4F786A61"/>
    <w:multiLevelType w:val="hybridMultilevel"/>
    <w:tmpl w:val="9CD8BAA8"/>
    <w:lvl w:ilvl="0" w:tplc="297A9A68">
      <w:start w:val="1"/>
      <w:numFmt w:val="decimal"/>
      <w:lvlText w:val="%1."/>
      <w:lvlJc w:val="left"/>
      <w:pPr>
        <w:ind w:left="2202" w:hanging="360"/>
      </w:pPr>
      <w:rPr>
        <w:rFonts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51AD2558"/>
    <w:multiLevelType w:val="hybridMultilevel"/>
    <w:tmpl w:val="3DCAD1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FD5774"/>
    <w:multiLevelType w:val="hybridMultilevel"/>
    <w:tmpl w:val="8B026AF0"/>
    <w:lvl w:ilvl="0" w:tplc="297A9A68">
      <w:start w:val="1"/>
      <w:numFmt w:val="decimal"/>
      <w:lvlText w:val="%1."/>
      <w:lvlJc w:val="left"/>
      <w:pPr>
        <w:ind w:left="14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E790147"/>
    <w:multiLevelType w:val="hybridMultilevel"/>
    <w:tmpl w:val="96106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550B27"/>
    <w:multiLevelType w:val="hybridMultilevel"/>
    <w:tmpl w:val="2E8615FE"/>
    <w:lvl w:ilvl="0" w:tplc="041F0001">
      <w:start w:val="1"/>
      <w:numFmt w:val="bullet"/>
      <w:lvlText w:val=""/>
      <w:lvlJc w:val="left"/>
      <w:pPr>
        <w:ind w:left="803" w:hanging="360"/>
      </w:pPr>
      <w:rPr>
        <w:rFonts w:ascii="Symbol" w:hAnsi="Symbol" w:hint="default"/>
      </w:rPr>
    </w:lvl>
    <w:lvl w:ilvl="1" w:tplc="041F0003" w:tentative="1">
      <w:start w:val="1"/>
      <w:numFmt w:val="bullet"/>
      <w:lvlText w:val="o"/>
      <w:lvlJc w:val="left"/>
      <w:pPr>
        <w:ind w:left="1523" w:hanging="360"/>
      </w:pPr>
      <w:rPr>
        <w:rFonts w:ascii="Courier New" w:hAnsi="Courier New" w:cs="Courier New" w:hint="default"/>
      </w:rPr>
    </w:lvl>
    <w:lvl w:ilvl="2" w:tplc="041F0005" w:tentative="1">
      <w:start w:val="1"/>
      <w:numFmt w:val="bullet"/>
      <w:lvlText w:val=""/>
      <w:lvlJc w:val="left"/>
      <w:pPr>
        <w:ind w:left="2243" w:hanging="360"/>
      </w:pPr>
      <w:rPr>
        <w:rFonts w:ascii="Wingdings" w:hAnsi="Wingdings" w:hint="default"/>
      </w:rPr>
    </w:lvl>
    <w:lvl w:ilvl="3" w:tplc="041F0001" w:tentative="1">
      <w:start w:val="1"/>
      <w:numFmt w:val="bullet"/>
      <w:lvlText w:val=""/>
      <w:lvlJc w:val="left"/>
      <w:pPr>
        <w:ind w:left="2963" w:hanging="360"/>
      </w:pPr>
      <w:rPr>
        <w:rFonts w:ascii="Symbol" w:hAnsi="Symbol" w:hint="default"/>
      </w:rPr>
    </w:lvl>
    <w:lvl w:ilvl="4" w:tplc="041F0003" w:tentative="1">
      <w:start w:val="1"/>
      <w:numFmt w:val="bullet"/>
      <w:lvlText w:val="o"/>
      <w:lvlJc w:val="left"/>
      <w:pPr>
        <w:ind w:left="3683" w:hanging="360"/>
      </w:pPr>
      <w:rPr>
        <w:rFonts w:ascii="Courier New" w:hAnsi="Courier New" w:cs="Courier New" w:hint="default"/>
      </w:rPr>
    </w:lvl>
    <w:lvl w:ilvl="5" w:tplc="041F0005" w:tentative="1">
      <w:start w:val="1"/>
      <w:numFmt w:val="bullet"/>
      <w:lvlText w:val=""/>
      <w:lvlJc w:val="left"/>
      <w:pPr>
        <w:ind w:left="4403" w:hanging="360"/>
      </w:pPr>
      <w:rPr>
        <w:rFonts w:ascii="Wingdings" w:hAnsi="Wingdings" w:hint="default"/>
      </w:rPr>
    </w:lvl>
    <w:lvl w:ilvl="6" w:tplc="041F0001" w:tentative="1">
      <w:start w:val="1"/>
      <w:numFmt w:val="bullet"/>
      <w:lvlText w:val=""/>
      <w:lvlJc w:val="left"/>
      <w:pPr>
        <w:ind w:left="5123" w:hanging="360"/>
      </w:pPr>
      <w:rPr>
        <w:rFonts w:ascii="Symbol" w:hAnsi="Symbol" w:hint="default"/>
      </w:rPr>
    </w:lvl>
    <w:lvl w:ilvl="7" w:tplc="041F0003" w:tentative="1">
      <w:start w:val="1"/>
      <w:numFmt w:val="bullet"/>
      <w:lvlText w:val="o"/>
      <w:lvlJc w:val="left"/>
      <w:pPr>
        <w:ind w:left="5843" w:hanging="360"/>
      </w:pPr>
      <w:rPr>
        <w:rFonts w:ascii="Courier New" w:hAnsi="Courier New" w:cs="Courier New" w:hint="default"/>
      </w:rPr>
    </w:lvl>
    <w:lvl w:ilvl="8" w:tplc="041F0005" w:tentative="1">
      <w:start w:val="1"/>
      <w:numFmt w:val="bullet"/>
      <w:lvlText w:val=""/>
      <w:lvlJc w:val="left"/>
      <w:pPr>
        <w:ind w:left="6563" w:hanging="360"/>
      </w:pPr>
      <w:rPr>
        <w:rFonts w:ascii="Wingdings" w:hAnsi="Wingdings" w:hint="default"/>
      </w:rPr>
    </w:lvl>
  </w:abstractNum>
  <w:abstractNum w:abstractNumId="10">
    <w:nsid w:val="6901264F"/>
    <w:multiLevelType w:val="hybridMultilevel"/>
    <w:tmpl w:val="C5B077DC"/>
    <w:lvl w:ilvl="0" w:tplc="297A9A68">
      <w:start w:val="1"/>
      <w:numFmt w:val="decimal"/>
      <w:lvlText w:val="%1."/>
      <w:lvlJc w:val="left"/>
      <w:pPr>
        <w:ind w:left="14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9842AB2"/>
    <w:multiLevelType w:val="hybridMultilevel"/>
    <w:tmpl w:val="33220BF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78E70E60"/>
    <w:multiLevelType w:val="hybridMultilevel"/>
    <w:tmpl w:val="43CAF6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9544E24"/>
    <w:multiLevelType w:val="hybridMultilevel"/>
    <w:tmpl w:val="0F128272"/>
    <w:lvl w:ilvl="0" w:tplc="873C7ADE">
      <w:start w:val="1"/>
      <w:numFmt w:val="lowerLetter"/>
      <w:lvlText w:val="%1."/>
      <w:lvlJc w:val="left"/>
      <w:pPr>
        <w:ind w:left="1163" w:hanging="360"/>
      </w:pPr>
      <w:rPr>
        <w:rFonts w:hint="default"/>
      </w:rPr>
    </w:lvl>
    <w:lvl w:ilvl="1" w:tplc="041F0019" w:tentative="1">
      <w:start w:val="1"/>
      <w:numFmt w:val="lowerLetter"/>
      <w:lvlText w:val="%2."/>
      <w:lvlJc w:val="left"/>
      <w:pPr>
        <w:ind w:left="1883" w:hanging="360"/>
      </w:pPr>
    </w:lvl>
    <w:lvl w:ilvl="2" w:tplc="041F001B" w:tentative="1">
      <w:start w:val="1"/>
      <w:numFmt w:val="lowerRoman"/>
      <w:lvlText w:val="%3."/>
      <w:lvlJc w:val="right"/>
      <w:pPr>
        <w:ind w:left="2603" w:hanging="180"/>
      </w:pPr>
    </w:lvl>
    <w:lvl w:ilvl="3" w:tplc="041F000F" w:tentative="1">
      <w:start w:val="1"/>
      <w:numFmt w:val="decimal"/>
      <w:lvlText w:val="%4."/>
      <w:lvlJc w:val="left"/>
      <w:pPr>
        <w:ind w:left="3323" w:hanging="360"/>
      </w:pPr>
    </w:lvl>
    <w:lvl w:ilvl="4" w:tplc="041F0019" w:tentative="1">
      <w:start w:val="1"/>
      <w:numFmt w:val="lowerLetter"/>
      <w:lvlText w:val="%5."/>
      <w:lvlJc w:val="left"/>
      <w:pPr>
        <w:ind w:left="4043" w:hanging="360"/>
      </w:pPr>
    </w:lvl>
    <w:lvl w:ilvl="5" w:tplc="041F001B" w:tentative="1">
      <w:start w:val="1"/>
      <w:numFmt w:val="lowerRoman"/>
      <w:lvlText w:val="%6."/>
      <w:lvlJc w:val="right"/>
      <w:pPr>
        <w:ind w:left="4763" w:hanging="180"/>
      </w:pPr>
    </w:lvl>
    <w:lvl w:ilvl="6" w:tplc="041F000F" w:tentative="1">
      <w:start w:val="1"/>
      <w:numFmt w:val="decimal"/>
      <w:lvlText w:val="%7."/>
      <w:lvlJc w:val="left"/>
      <w:pPr>
        <w:ind w:left="5483" w:hanging="360"/>
      </w:pPr>
    </w:lvl>
    <w:lvl w:ilvl="7" w:tplc="041F0019" w:tentative="1">
      <w:start w:val="1"/>
      <w:numFmt w:val="lowerLetter"/>
      <w:lvlText w:val="%8."/>
      <w:lvlJc w:val="left"/>
      <w:pPr>
        <w:ind w:left="6203" w:hanging="360"/>
      </w:pPr>
    </w:lvl>
    <w:lvl w:ilvl="8" w:tplc="041F001B" w:tentative="1">
      <w:start w:val="1"/>
      <w:numFmt w:val="lowerRoman"/>
      <w:lvlText w:val="%9."/>
      <w:lvlJc w:val="right"/>
      <w:pPr>
        <w:ind w:left="6923" w:hanging="180"/>
      </w:pPr>
    </w:lvl>
  </w:abstractNum>
  <w:num w:numId="1">
    <w:abstractNumId w:val="9"/>
  </w:num>
  <w:num w:numId="2">
    <w:abstractNumId w:val="13"/>
  </w:num>
  <w:num w:numId="3">
    <w:abstractNumId w:val="11"/>
  </w:num>
  <w:num w:numId="4">
    <w:abstractNumId w:val="4"/>
  </w:num>
  <w:num w:numId="5">
    <w:abstractNumId w:val="12"/>
  </w:num>
  <w:num w:numId="6">
    <w:abstractNumId w:val="8"/>
  </w:num>
  <w:num w:numId="7">
    <w:abstractNumId w:val="1"/>
  </w:num>
  <w:num w:numId="8">
    <w:abstractNumId w:val="3"/>
  </w:num>
  <w:num w:numId="9">
    <w:abstractNumId w:val="6"/>
  </w:num>
  <w:num w:numId="10">
    <w:abstractNumId w:val="0"/>
  </w:num>
  <w:num w:numId="11">
    <w:abstractNumId w:val="7"/>
  </w:num>
  <w:num w:numId="12">
    <w:abstractNumId w:val="10"/>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D6D9F"/>
    <w:rsid w:val="00000E1D"/>
    <w:rsid w:val="00002126"/>
    <w:rsid w:val="0000230E"/>
    <w:rsid w:val="000034AC"/>
    <w:rsid w:val="00003D98"/>
    <w:rsid w:val="00005468"/>
    <w:rsid w:val="0000639A"/>
    <w:rsid w:val="00006445"/>
    <w:rsid w:val="000065B4"/>
    <w:rsid w:val="00011466"/>
    <w:rsid w:val="00013AC4"/>
    <w:rsid w:val="00013CD6"/>
    <w:rsid w:val="00015EFA"/>
    <w:rsid w:val="00016536"/>
    <w:rsid w:val="000176F8"/>
    <w:rsid w:val="0002030F"/>
    <w:rsid w:val="000203E0"/>
    <w:rsid w:val="00021327"/>
    <w:rsid w:val="00023337"/>
    <w:rsid w:val="000233BE"/>
    <w:rsid w:val="00024A88"/>
    <w:rsid w:val="00025263"/>
    <w:rsid w:val="00025423"/>
    <w:rsid w:val="0002636C"/>
    <w:rsid w:val="00027165"/>
    <w:rsid w:val="00027A16"/>
    <w:rsid w:val="00031987"/>
    <w:rsid w:val="00032999"/>
    <w:rsid w:val="000352F1"/>
    <w:rsid w:val="00035FBF"/>
    <w:rsid w:val="00036CC4"/>
    <w:rsid w:val="000377BF"/>
    <w:rsid w:val="00040CA9"/>
    <w:rsid w:val="000410B9"/>
    <w:rsid w:val="00042519"/>
    <w:rsid w:val="00042B2E"/>
    <w:rsid w:val="000436BE"/>
    <w:rsid w:val="000449F9"/>
    <w:rsid w:val="0004794E"/>
    <w:rsid w:val="00047976"/>
    <w:rsid w:val="000517D0"/>
    <w:rsid w:val="00051970"/>
    <w:rsid w:val="00052AA5"/>
    <w:rsid w:val="00052AC3"/>
    <w:rsid w:val="0005356B"/>
    <w:rsid w:val="00053E70"/>
    <w:rsid w:val="0005793E"/>
    <w:rsid w:val="000607AC"/>
    <w:rsid w:val="00060DDE"/>
    <w:rsid w:val="00060F5B"/>
    <w:rsid w:val="00060FDE"/>
    <w:rsid w:val="000611C3"/>
    <w:rsid w:val="000630C1"/>
    <w:rsid w:val="000631FC"/>
    <w:rsid w:val="00064CE3"/>
    <w:rsid w:val="00065C57"/>
    <w:rsid w:val="00066AD4"/>
    <w:rsid w:val="00066CCB"/>
    <w:rsid w:val="00070925"/>
    <w:rsid w:val="000709C7"/>
    <w:rsid w:val="000710B2"/>
    <w:rsid w:val="00073128"/>
    <w:rsid w:val="00073437"/>
    <w:rsid w:val="0007434F"/>
    <w:rsid w:val="00074453"/>
    <w:rsid w:val="00074C6C"/>
    <w:rsid w:val="00075975"/>
    <w:rsid w:val="00077FF9"/>
    <w:rsid w:val="0008059E"/>
    <w:rsid w:val="00080655"/>
    <w:rsid w:val="00080B13"/>
    <w:rsid w:val="00081BEC"/>
    <w:rsid w:val="0008256A"/>
    <w:rsid w:val="000842F4"/>
    <w:rsid w:val="000847DB"/>
    <w:rsid w:val="00085568"/>
    <w:rsid w:val="000855AF"/>
    <w:rsid w:val="00085797"/>
    <w:rsid w:val="000877CE"/>
    <w:rsid w:val="00090762"/>
    <w:rsid w:val="00090D33"/>
    <w:rsid w:val="00092612"/>
    <w:rsid w:val="00095784"/>
    <w:rsid w:val="000959A6"/>
    <w:rsid w:val="000977D1"/>
    <w:rsid w:val="000A0DA5"/>
    <w:rsid w:val="000A516E"/>
    <w:rsid w:val="000B031B"/>
    <w:rsid w:val="000B2087"/>
    <w:rsid w:val="000B363B"/>
    <w:rsid w:val="000B3873"/>
    <w:rsid w:val="000B3D70"/>
    <w:rsid w:val="000B5B16"/>
    <w:rsid w:val="000B607B"/>
    <w:rsid w:val="000B6BDC"/>
    <w:rsid w:val="000B7304"/>
    <w:rsid w:val="000B7512"/>
    <w:rsid w:val="000C0F02"/>
    <w:rsid w:val="000C1F83"/>
    <w:rsid w:val="000C3797"/>
    <w:rsid w:val="000C4464"/>
    <w:rsid w:val="000C48A8"/>
    <w:rsid w:val="000C5A22"/>
    <w:rsid w:val="000C7CEB"/>
    <w:rsid w:val="000D08A2"/>
    <w:rsid w:val="000D39C4"/>
    <w:rsid w:val="000D5BF5"/>
    <w:rsid w:val="000E06EE"/>
    <w:rsid w:val="000E0A7F"/>
    <w:rsid w:val="000E4759"/>
    <w:rsid w:val="000E630E"/>
    <w:rsid w:val="000E6E55"/>
    <w:rsid w:val="000F105E"/>
    <w:rsid w:val="000F2641"/>
    <w:rsid w:val="000F2CD0"/>
    <w:rsid w:val="000F35DA"/>
    <w:rsid w:val="000F4F5B"/>
    <w:rsid w:val="000F55ED"/>
    <w:rsid w:val="000F5859"/>
    <w:rsid w:val="000F6113"/>
    <w:rsid w:val="000F73E0"/>
    <w:rsid w:val="000F7B03"/>
    <w:rsid w:val="0010032C"/>
    <w:rsid w:val="00100404"/>
    <w:rsid w:val="00100D5C"/>
    <w:rsid w:val="00101E48"/>
    <w:rsid w:val="001024C1"/>
    <w:rsid w:val="00103EC4"/>
    <w:rsid w:val="00106055"/>
    <w:rsid w:val="00106B06"/>
    <w:rsid w:val="00106EE2"/>
    <w:rsid w:val="00112695"/>
    <w:rsid w:val="00114103"/>
    <w:rsid w:val="0011456B"/>
    <w:rsid w:val="00114B7F"/>
    <w:rsid w:val="00115E32"/>
    <w:rsid w:val="00116258"/>
    <w:rsid w:val="0012036F"/>
    <w:rsid w:val="00122144"/>
    <w:rsid w:val="00123875"/>
    <w:rsid w:val="001245FB"/>
    <w:rsid w:val="00124669"/>
    <w:rsid w:val="00124EE5"/>
    <w:rsid w:val="00136BB7"/>
    <w:rsid w:val="00137093"/>
    <w:rsid w:val="00137BA5"/>
    <w:rsid w:val="00141743"/>
    <w:rsid w:val="00141A4C"/>
    <w:rsid w:val="001436DD"/>
    <w:rsid w:val="0014607A"/>
    <w:rsid w:val="00150B2D"/>
    <w:rsid w:val="001519E0"/>
    <w:rsid w:val="00154D4D"/>
    <w:rsid w:val="0015792E"/>
    <w:rsid w:val="00157F4A"/>
    <w:rsid w:val="00161339"/>
    <w:rsid w:val="00161FC6"/>
    <w:rsid w:val="0016385D"/>
    <w:rsid w:val="00163EFD"/>
    <w:rsid w:val="00164AC7"/>
    <w:rsid w:val="00167A16"/>
    <w:rsid w:val="001706AF"/>
    <w:rsid w:val="00173AF7"/>
    <w:rsid w:val="00174215"/>
    <w:rsid w:val="00174E2B"/>
    <w:rsid w:val="00175E56"/>
    <w:rsid w:val="001766E7"/>
    <w:rsid w:val="00184726"/>
    <w:rsid w:val="00185F3B"/>
    <w:rsid w:val="00186277"/>
    <w:rsid w:val="001903EC"/>
    <w:rsid w:val="0019088E"/>
    <w:rsid w:val="00190AD2"/>
    <w:rsid w:val="00193598"/>
    <w:rsid w:val="00193ED3"/>
    <w:rsid w:val="00194C22"/>
    <w:rsid w:val="001A0AB8"/>
    <w:rsid w:val="001A0E8A"/>
    <w:rsid w:val="001A0FD4"/>
    <w:rsid w:val="001A122D"/>
    <w:rsid w:val="001A2C5F"/>
    <w:rsid w:val="001A4AD6"/>
    <w:rsid w:val="001A5BF5"/>
    <w:rsid w:val="001B008A"/>
    <w:rsid w:val="001B0F14"/>
    <w:rsid w:val="001B1706"/>
    <w:rsid w:val="001B20A7"/>
    <w:rsid w:val="001B2C5D"/>
    <w:rsid w:val="001B2C66"/>
    <w:rsid w:val="001B2F16"/>
    <w:rsid w:val="001B3C71"/>
    <w:rsid w:val="001B4BAB"/>
    <w:rsid w:val="001B4F9B"/>
    <w:rsid w:val="001B57D1"/>
    <w:rsid w:val="001B6356"/>
    <w:rsid w:val="001B68BD"/>
    <w:rsid w:val="001B7598"/>
    <w:rsid w:val="001B7EDE"/>
    <w:rsid w:val="001C0FCB"/>
    <w:rsid w:val="001C127F"/>
    <w:rsid w:val="001C4D06"/>
    <w:rsid w:val="001C53AD"/>
    <w:rsid w:val="001C5794"/>
    <w:rsid w:val="001C6CE7"/>
    <w:rsid w:val="001C6DD9"/>
    <w:rsid w:val="001C7998"/>
    <w:rsid w:val="001C7F4E"/>
    <w:rsid w:val="001D0C8A"/>
    <w:rsid w:val="001D3EAC"/>
    <w:rsid w:val="001D695A"/>
    <w:rsid w:val="001E0E6B"/>
    <w:rsid w:val="001E257A"/>
    <w:rsid w:val="001E37AE"/>
    <w:rsid w:val="001E50DC"/>
    <w:rsid w:val="001E5923"/>
    <w:rsid w:val="001E759B"/>
    <w:rsid w:val="001F19D6"/>
    <w:rsid w:val="001F2BDB"/>
    <w:rsid w:val="001F7AD5"/>
    <w:rsid w:val="001F7DCA"/>
    <w:rsid w:val="002003C2"/>
    <w:rsid w:val="002026FB"/>
    <w:rsid w:val="00204829"/>
    <w:rsid w:val="002064A7"/>
    <w:rsid w:val="00206F18"/>
    <w:rsid w:val="002078B9"/>
    <w:rsid w:val="00210C88"/>
    <w:rsid w:val="0021215D"/>
    <w:rsid w:val="0021282A"/>
    <w:rsid w:val="0021404F"/>
    <w:rsid w:val="00215479"/>
    <w:rsid w:val="00215F8B"/>
    <w:rsid w:val="00217614"/>
    <w:rsid w:val="002209F2"/>
    <w:rsid w:val="00220E4E"/>
    <w:rsid w:val="0022138B"/>
    <w:rsid w:val="00221457"/>
    <w:rsid w:val="00222A3A"/>
    <w:rsid w:val="002245EE"/>
    <w:rsid w:val="002246C8"/>
    <w:rsid w:val="00227D09"/>
    <w:rsid w:val="00233694"/>
    <w:rsid w:val="00233D87"/>
    <w:rsid w:val="0023513B"/>
    <w:rsid w:val="00235352"/>
    <w:rsid w:val="0023544E"/>
    <w:rsid w:val="0023589A"/>
    <w:rsid w:val="00237744"/>
    <w:rsid w:val="00237745"/>
    <w:rsid w:val="00247262"/>
    <w:rsid w:val="00250072"/>
    <w:rsid w:val="002510EC"/>
    <w:rsid w:val="00251EDF"/>
    <w:rsid w:val="00254D9A"/>
    <w:rsid w:val="00255123"/>
    <w:rsid w:val="00255202"/>
    <w:rsid w:val="00255829"/>
    <w:rsid w:val="0026000B"/>
    <w:rsid w:val="00261171"/>
    <w:rsid w:val="0026161C"/>
    <w:rsid w:val="00261D25"/>
    <w:rsid w:val="0026418B"/>
    <w:rsid w:val="002644FD"/>
    <w:rsid w:val="002665BD"/>
    <w:rsid w:val="00266CBB"/>
    <w:rsid w:val="00267013"/>
    <w:rsid w:val="0027104F"/>
    <w:rsid w:val="00271308"/>
    <w:rsid w:val="002713A8"/>
    <w:rsid w:val="002721CD"/>
    <w:rsid w:val="002722EE"/>
    <w:rsid w:val="0027237F"/>
    <w:rsid w:val="0027288E"/>
    <w:rsid w:val="00272CF7"/>
    <w:rsid w:val="00273F12"/>
    <w:rsid w:val="00277018"/>
    <w:rsid w:val="0027751B"/>
    <w:rsid w:val="00277E74"/>
    <w:rsid w:val="0028124D"/>
    <w:rsid w:val="002853C4"/>
    <w:rsid w:val="00285D1E"/>
    <w:rsid w:val="00285EAF"/>
    <w:rsid w:val="002866D6"/>
    <w:rsid w:val="00286C61"/>
    <w:rsid w:val="00287732"/>
    <w:rsid w:val="00287D88"/>
    <w:rsid w:val="0029096C"/>
    <w:rsid w:val="00290C19"/>
    <w:rsid w:val="00291C75"/>
    <w:rsid w:val="002942EB"/>
    <w:rsid w:val="00294A42"/>
    <w:rsid w:val="002960EE"/>
    <w:rsid w:val="00297799"/>
    <w:rsid w:val="002A03F1"/>
    <w:rsid w:val="002A219D"/>
    <w:rsid w:val="002A2693"/>
    <w:rsid w:val="002A2C5F"/>
    <w:rsid w:val="002A4423"/>
    <w:rsid w:val="002A585A"/>
    <w:rsid w:val="002A5E30"/>
    <w:rsid w:val="002A6A2C"/>
    <w:rsid w:val="002A6CF7"/>
    <w:rsid w:val="002A705E"/>
    <w:rsid w:val="002A76F2"/>
    <w:rsid w:val="002A7B21"/>
    <w:rsid w:val="002B0BB6"/>
    <w:rsid w:val="002B0F68"/>
    <w:rsid w:val="002B3463"/>
    <w:rsid w:val="002B610A"/>
    <w:rsid w:val="002B6FA3"/>
    <w:rsid w:val="002B7EEC"/>
    <w:rsid w:val="002C043F"/>
    <w:rsid w:val="002C0509"/>
    <w:rsid w:val="002C2695"/>
    <w:rsid w:val="002C3940"/>
    <w:rsid w:val="002C5DBF"/>
    <w:rsid w:val="002C5E40"/>
    <w:rsid w:val="002D0941"/>
    <w:rsid w:val="002D5695"/>
    <w:rsid w:val="002D5D31"/>
    <w:rsid w:val="002D69E9"/>
    <w:rsid w:val="002D7BE8"/>
    <w:rsid w:val="002E16D0"/>
    <w:rsid w:val="002E3232"/>
    <w:rsid w:val="002E6383"/>
    <w:rsid w:val="002F07CD"/>
    <w:rsid w:val="002F14DD"/>
    <w:rsid w:val="002F1BF9"/>
    <w:rsid w:val="002F2F28"/>
    <w:rsid w:val="002F3B45"/>
    <w:rsid w:val="002F52C5"/>
    <w:rsid w:val="002F7B12"/>
    <w:rsid w:val="003010A1"/>
    <w:rsid w:val="00302B91"/>
    <w:rsid w:val="00303FC8"/>
    <w:rsid w:val="00304723"/>
    <w:rsid w:val="00310BD6"/>
    <w:rsid w:val="00311839"/>
    <w:rsid w:val="00312538"/>
    <w:rsid w:val="00312B81"/>
    <w:rsid w:val="00313022"/>
    <w:rsid w:val="00313869"/>
    <w:rsid w:val="003147DB"/>
    <w:rsid w:val="00321682"/>
    <w:rsid w:val="0032175A"/>
    <w:rsid w:val="00321A1F"/>
    <w:rsid w:val="00322B79"/>
    <w:rsid w:val="00323730"/>
    <w:rsid w:val="00325226"/>
    <w:rsid w:val="00326DFB"/>
    <w:rsid w:val="003307FC"/>
    <w:rsid w:val="00331F41"/>
    <w:rsid w:val="003324CD"/>
    <w:rsid w:val="00334894"/>
    <w:rsid w:val="003348AA"/>
    <w:rsid w:val="00335A25"/>
    <w:rsid w:val="00335AA2"/>
    <w:rsid w:val="0033608D"/>
    <w:rsid w:val="00337840"/>
    <w:rsid w:val="00341E0B"/>
    <w:rsid w:val="00341E5C"/>
    <w:rsid w:val="003451F8"/>
    <w:rsid w:val="00345E1C"/>
    <w:rsid w:val="00347716"/>
    <w:rsid w:val="00351591"/>
    <w:rsid w:val="00352846"/>
    <w:rsid w:val="0035311F"/>
    <w:rsid w:val="00353C19"/>
    <w:rsid w:val="00353E2D"/>
    <w:rsid w:val="00355415"/>
    <w:rsid w:val="003575E0"/>
    <w:rsid w:val="003617AA"/>
    <w:rsid w:val="003655D5"/>
    <w:rsid w:val="0036736F"/>
    <w:rsid w:val="003675FD"/>
    <w:rsid w:val="003677AF"/>
    <w:rsid w:val="003678EE"/>
    <w:rsid w:val="003707C5"/>
    <w:rsid w:val="00370AA8"/>
    <w:rsid w:val="00371297"/>
    <w:rsid w:val="003712E6"/>
    <w:rsid w:val="0037267C"/>
    <w:rsid w:val="003730AE"/>
    <w:rsid w:val="00373E7E"/>
    <w:rsid w:val="00373F80"/>
    <w:rsid w:val="003746C7"/>
    <w:rsid w:val="00375C9C"/>
    <w:rsid w:val="003773D7"/>
    <w:rsid w:val="003828C4"/>
    <w:rsid w:val="0038375B"/>
    <w:rsid w:val="0038495D"/>
    <w:rsid w:val="003859B6"/>
    <w:rsid w:val="003908CC"/>
    <w:rsid w:val="0039145F"/>
    <w:rsid w:val="00391E88"/>
    <w:rsid w:val="0039618E"/>
    <w:rsid w:val="003963D4"/>
    <w:rsid w:val="0039683A"/>
    <w:rsid w:val="00397853"/>
    <w:rsid w:val="003978F3"/>
    <w:rsid w:val="003A1A2D"/>
    <w:rsid w:val="003A45F1"/>
    <w:rsid w:val="003A5331"/>
    <w:rsid w:val="003A6D18"/>
    <w:rsid w:val="003A7509"/>
    <w:rsid w:val="003A7A30"/>
    <w:rsid w:val="003B0AC6"/>
    <w:rsid w:val="003B0BF5"/>
    <w:rsid w:val="003B135C"/>
    <w:rsid w:val="003B182C"/>
    <w:rsid w:val="003B479A"/>
    <w:rsid w:val="003B4D89"/>
    <w:rsid w:val="003B546E"/>
    <w:rsid w:val="003B67BE"/>
    <w:rsid w:val="003B68B6"/>
    <w:rsid w:val="003B6DA6"/>
    <w:rsid w:val="003B7CEE"/>
    <w:rsid w:val="003C007E"/>
    <w:rsid w:val="003C0D80"/>
    <w:rsid w:val="003C4644"/>
    <w:rsid w:val="003C648B"/>
    <w:rsid w:val="003C676D"/>
    <w:rsid w:val="003C6848"/>
    <w:rsid w:val="003C78C1"/>
    <w:rsid w:val="003D0378"/>
    <w:rsid w:val="003D0CA9"/>
    <w:rsid w:val="003D1552"/>
    <w:rsid w:val="003D28E8"/>
    <w:rsid w:val="003D4158"/>
    <w:rsid w:val="003D41DF"/>
    <w:rsid w:val="003D4D4F"/>
    <w:rsid w:val="003D544F"/>
    <w:rsid w:val="003D6EE8"/>
    <w:rsid w:val="003D6EF5"/>
    <w:rsid w:val="003E1C19"/>
    <w:rsid w:val="003E2397"/>
    <w:rsid w:val="003E5F03"/>
    <w:rsid w:val="003E7FF1"/>
    <w:rsid w:val="003F0BF1"/>
    <w:rsid w:val="003F0D0D"/>
    <w:rsid w:val="003F240C"/>
    <w:rsid w:val="003F2DE1"/>
    <w:rsid w:val="003F41B0"/>
    <w:rsid w:val="003F4825"/>
    <w:rsid w:val="003F5351"/>
    <w:rsid w:val="003F6C08"/>
    <w:rsid w:val="00400077"/>
    <w:rsid w:val="00400675"/>
    <w:rsid w:val="00402A36"/>
    <w:rsid w:val="00404C5B"/>
    <w:rsid w:val="00405710"/>
    <w:rsid w:val="00410A77"/>
    <w:rsid w:val="00416E6E"/>
    <w:rsid w:val="00417A4F"/>
    <w:rsid w:val="00421979"/>
    <w:rsid w:val="004225FF"/>
    <w:rsid w:val="00422D71"/>
    <w:rsid w:val="0042317C"/>
    <w:rsid w:val="00423AAE"/>
    <w:rsid w:val="0042462E"/>
    <w:rsid w:val="00430806"/>
    <w:rsid w:val="004309F0"/>
    <w:rsid w:val="00433261"/>
    <w:rsid w:val="004353BD"/>
    <w:rsid w:val="0043650E"/>
    <w:rsid w:val="004366B7"/>
    <w:rsid w:val="004414B1"/>
    <w:rsid w:val="004421E3"/>
    <w:rsid w:val="004435F2"/>
    <w:rsid w:val="0044383C"/>
    <w:rsid w:val="00444E2D"/>
    <w:rsid w:val="00446851"/>
    <w:rsid w:val="00446CC6"/>
    <w:rsid w:val="00447633"/>
    <w:rsid w:val="00450D3A"/>
    <w:rsid w:val="00451AB1"/>
    <w:rsid w:val="00451E8B"/>
    <w:rsid w:val="00452E62"/>
    <w:rsid w:val="0045382A"/>
    <w:rsid w:val="004540F6"/>
    <w:rsid w:val="0045540A"/>
    <w:rsid w:val="004558BF"/>
    <w:rsid w:val="00460D2F"/>
    <w:rsid w:val="0046115A"/>
    <w:rsid w:val="00463BE1"/>
    <w:rsid w:val="00465171"/>
    <w:rsid w:val="00465C85"/>
    <w:rsid w:val="004664AE"/>
    <w:rsid w:val="004742E1"/>
    <w:rsid w:val="004744EF"/>
    <w:rsid w:val="00476E8A"/>
    <w:rsid w:val="004778F0"/>
    <w:rsid w:val="00481A63"/>
    <w:rsid w:val="00482FE9"/>
    <w:rsid w:val="00484BD0"/>
    <w:rsid w:val="004851F0"/>
    <w:rsid w:val="00486010"/>
    <w:rsid w:val="004865D4"/>
    <w:rsid w:val="004866AF"/>
    <w:rsid w:val="004900CA"/>
    <w:rsid w:val="00490850"/>
    <w:rsid w:val="00492093"/>
    <w:rsid w:val="00492E45"/>
    <w:rsid w:val="00494431"/>
    <w:rsid w:val="00494F74"/>
    <w:rsid w:val="0049579C"/>
    <w:rsid w:val="00495F43"/>
    <w:rsid w:val="004960A4"/>
    <w:rsid w:val="004A01FB"/>
    <w:rsid w:val="004A1199"/>
    <w:rsid w:val="004A4D86"/>
    <w:rsid w:val="004A61C6"/>
    <w:rsid w:val="004A628C"/>
    <w:rsid w:val="004A64D6"/>
    <w:rsid w:val="004A6A59"/>
    <w:rsid w:val="004A7AF9"/>
    <w:rsid w:val="004A7B44"/>
    <w:rsid w:val="004B0F49"/>
    <w:rsid w:val="004B1635"/>
    <w:rsid w:val="004B1FAA"/>
    <w:rsid w:val="004B4C91"/>
    <w:rsid w:val="004B4EE9"/>
    <w:rsid w:val="004B6272"/>
    <w:rsid w:val="004B6910"/>
    <w:rsid w:val="004C06DF"/>
    <w:rsid w:val="004C0D62"/>
    <w:rsid w:val="004C346A"/>
    <w:rsid w:val="004C5CA1"/>
    <w:rsid w:val="004C60C1"/>
    <w:rsid w:val="004D0FEA"/>
    <w:rsid w:val="004D33E1"/>
    <w:rsid w:val="004D3A7E"/>
    <w:rsid w:val="004D572F"/>
    <w:rsid w:val="004D711B"/>
    <w:rsid w:val="004E15EE"/>
    <w:rsid w:val="004E1F09"/>
    <w:rsid w:val="004E57D2"/>
    <w:rsid w:val="004E5837"/>
    <w:rsid w:val="004E58C7"/>
    <w:rsid w:val="004F0210"/>
    <w:rsid w:val="004F1C2F"/>
    <w:rsid w:val="004F1D28"/>
    <w:rsid w:val="004F286B"/>
    <w:rsid w:val="004F686B"/>
    <w:rsid w:val="004F7220"/>
    <w:rsid w:val="00500C4A"/>
    <w:rsid w:val="005014D4"/>
    <w:rsid w:val="005017D3"/>
    <w:rsid w:val="00501A84"/>
    <w:rsid w:val="00502061"/>
    <w:rsid w:val="005025A7"/>
    <w:rsid w:val="005034DD"/>
    <w:rsid w:val="00503692"/>
    <w:rsid w:val="0050720D"/>
    <w:rsid w:val="00507AE2"/>
    <w:rsid w:val="00507D87"/>
    <w:rsid w:val="00510491"/>
    <w:rsid w:val="00510862"/>
    <w:rsid w:val="00512DC0"/>
    <w:rsid w:val="00514C06"/>
    <w:rsid w:val="00520450"/>
    <w:rsid w:val="005211C3"/>
    <w:rsid w:val="005211E8"/>
    <w:rsid w:val="00521C6C"/>
    <w:rsid w:val="0052308B"/>
    <w:rsid w:val="005230F7"/>
    <w:rsid w:val="0052359F"/>
    <w:rsid w:val="00523736"/>
    <w:rsid w:val="00523D48"/>
    <w:rsid w:val="00524543"/>
    <w:rsid w:val="0052468B"/>
    <w:rsid w:val="005247E0"/>
    <w:rsid w:val="0052508E"/>
    <w:rsid w:val="00526DA8"/>
    <w:rsid w:val="00530C8B"/>
    <w:rsid w:val="00531315"/>
    <w:rsid w:val="00531F67"/>
    <w:rsid w:val="005322A4"/>
    <w:rsid w:val="00533058"/>
    <w:rsid w:val="005335D9"/>
    <w:rsid w:val="00533F12"/>
    <w:rsid w:val="005340FD"/>
    <w:rsid w:val="00534487"/>
    <w:rsid w:val="00535C01"/>
    <w:rsid w:val="005375AE"/>
    <w:rsid w:val="0054123C"/>
    <w:rsid w:val="00544233"/>
    <w:rsid w:val="00544BC1"/>
    <w:rsid w:val="0054799F"/>
    <w:rsid w:val="0055027F"/>
    <w:rsid w:val="0055188B"/>
    <w:rsid w:val="005555EF"/>
    <w:rsid w:val="00555972"/>
    <w:rsid w:val="0055744D"/>
    <w:rsid w:val="00557DE2"/>
    <w:rsid w:val="0056023E"/>
    <w:rsid w:val="00560602"/>
    <w:rsid w:val="00561DC5"/>
    <w:rsid w:val="0056314F"/>
    <w:rsid w:val="005636E5"/>
    <w:rsid w:val="00564DE7"/>
    <w:rsid w:val="00565E38"/>
    <w:rsid w:val="005675F4"/>
    <w:rsid w:val="00570383"/>
    <w:rsid w:val="005750F8"/>
    <w:rsid w:val="00577E7E"/>
    <w:rsid w:val="00580CBE"/>
    <w:rsid w:val="00581D8E"/>
    <w:rsid w:val="005867C7"/>
    <w:rsid w:val="0058687A"/>
    <w:rsid w:val="00587B0F"/>
    <w:rsid w:val="00594D01"/>
    <w:rsid w:val="00596F59"/>
    <w:rsid w:val="005A2028"/>
    <w:rsid w:val="005A3244"/>
    <w:rsid w:val="005A3AD5"/>
    <w:rsid w:val="005A3FFF"/>
    <w:rsid w:val="005A7476"/>
    <w:rsid w:val="005A7971"/>
    <w:rsid w:val="005B0A13"/>
    <w:rsid w:val="005B3697"/>
    <w:rsid w:val="005B4CAF"/>
    <w:rsid w:val="005B5EE4"/>
    <w:rsid w:val="005C26A7"/>
    <w:rsid w:val="005C2712"/>
    <w:rsid w:val="005C64D8"/>
    <w:rsid w:val="005C691C"/>
    <w:rsid w:val="005C71B1"/>
    <w:rsid w:val="005C7890"/>
    <w:rsid w:val="005D00A0"/>
    <w:rsid w:val="005D080E"/>
    <w:rsid w:val="005D0960"/>
    <w:rsid w:val="005D10DC"/>
    <w:rsid w:val="005D1414"/>
    <w:rsid w:val="005D20F1"/>
    <w:rsid w:val="005D2216"/>
    <w:rsid w:val="005D2CD0"/>
    <w:rsid w:val="005D3611"/>
    <w:rsid w:val="005D44E0"/>
    <w:rsid w:val="005D4ED2"/>
    <w:rsid w:val="005D5188"/>
    <w:rsid w:val="005D6447"/>
    <w:rsid w:val="005D67FD"/>
    <w:rsid w:val="005D68B8"/>
    <w:rsid w:val="005E073F"/>
    <w:rsid w:val="005E0D56"/>
    <w:rsid w:val="005E113D"/>
    <w:rsid w:val="005E4200"/>
    <w:rsid w:val="005E74CF"/>
    <w:rsid w:val="005F05E9"/>
    <w:rsid w:val="005F1921"/>
    <w:rsid w:val="005F2B7A"/>
    <w:rsid w:val="005F2D30"/>
    <w:rsid w:val="005F4418"/>
    <w:rsid w:val="005F4DBB"/>
    <w:rsid w:val="005F5355"/>
    <w:rsid w:val="005F5F05"/>
    <w:rsid w:val="005F6CFA"/>
    <w:rsid w:val="00602303"/>
    <w:rsid w:val="00603340"/>
    <w:rsid w:val="0060361F"/>
    <w:rsid w:val="0060376E"/>
    <w:rsid w:val="00603A44"/>
    <w:rsid w:val="00606546"/>
    <w:rsid w:val="00606ADB"/>
    <w:rsid w:val="00607BB9"/>
    <w:rsid w:val="00607DB3"/>
    <w:rsid w:val="0061034B"/>
    <w:rsid w:val="00611952"/>
    <w:rsid w:val="00611F74"/>
    <w:rsid w:val="00612116"/>
    <w:rsid w:val="006121FF"/>
    <w:rsid w:val="00612247"/>
    <w:rsid w:val="00613304"/>
    <w:rsid w:val="00614E21"/>
    <w:rsid w:val="00615A1B"/>
    <w:rsid w:val="00623618"/>
    <w:rsid w:val="00623CD7"/>
    <w:rsid w:val="00623FB7"/>
    <w:rsid w:val="00624676"/>
    <w:rsid w:val="00626505"/>
    <w:rsid w:val="0062745A"/>
    <w:rsid w:val="00627FB1"/>
    <w:rsid w:val="006300C5"/>
    <w:rsid w:val="00630B5D"/>
    <w:rsid w:val="00631020"/>
    <w:rsid w:val="006312BB"/>
    <w:rsid w:val="00633A88"/>
    <w:rsid w:val="006361FF"/>
    <w:rsid w:val="006379CA"/>
    <w:rsid w:val="00637E53"/>
    <w:rsid w:val="006413F2"/>
    <w:rsid w:val="00643BE0"/>
    <w:rsid w:val="00643F51"/>
    <w:rsid w:val="00644886"/>
    <w:rsid w:val="00645AB2"/>
    <w:rsid w:val="0064608A"/>
    <w:rsid w:val="00646802"/>
    <w:rsid w:val="00647B09"/>
    <w:rsid w:val="00651E3D"/>
    <w:rsid w:val="006521CE"/>
    <w:rsid w:val="00652213"/>
    <w:rsid w:val="006578F8"/>
    <w:rsid w:val="00660419"/>
    <w:rsid w:val="00660EF5"/>
    <w:rsid w:val="00661FBA"/>
    <w:rsid w:val="006639C5"/>
    <w:rsid w:val="00663BC6"/>
    <w:rsid w:val="00663D60"/>
    <w:rsid w:val="00664693"/>
    <w:rsid w:val="00667206"/>
    <w:rsid w:val="00667EC6"/>
    <w:rsid w:val="006712F8"/>
    <w:rsid w:val="006716D8"/>
    <w:rsid w:val="00671B3D"/>
    <w:rsid w:val="00673304"/>
    <w:rsid w:val="00674C81"/>
    <w:rsid w:val="006752CB"/>
    <w:rsid w:val="00677C19"/>
    <w:rsid w:val="00681857"/>
    <w:rsid w:val="006820FC"/>
    <w:rsid w:val="0068242D"/>
    <w:rsid w:val="00682D7D"/>
    <w:rsid w:val="006842A8"/>
    <w:rsid w:val="00684B9E"/>
    <w:rsid w:val="0068629F"/>
    <w:rsid w:val="00693BCE"/>
    <w:rsid w:val="00693C69"/>
    <w:rsid w:val="006957F5"/>
    <w:rsid w:val="006958DA"/>
    <w:rsid w:val="00697322"/>
    <w:rsid w:val="006A0530"/>
    <w:rsid w:val="006A06AF"/>
    <w:rsid w:val="006A2A72"/>
    <w:rsid w:val="006A4AB2"/>
    <w:rsid w:val="006A7494"/>
    <w:rsid w:val="006B0AF0"/>
    <w:rsid w:val="006B161C"/>
    <w:rsid w:val="006B3492"/>
    <w:rsid w:val="006B50E6"/>
    <w:rsid w:val="006B5210"/>
    <w:rsid w:val="006B5957"/>
    <w:rsid w:val="006B6D55"/>
    <w:rsid w:val="006B6D8C"/>
    <w:rsid w:val="006B725C"/>
    <w:rsid w:val="006C081D"/>
    <w:rsid w:val="006C1555"/>
    <w:rsid w:val="006C225A"/>
    <w:rsid w:val="006C2F5A"/>
    <w:rsid w:val="006C4CF7"/>
    <w:rsid w:val="006C6079"/>
    <w:rsid w:val="006C7312"/>
    <w:rsid w:val="006D014C"/>
    <w:rsid w:val="006D085C"/>
    <w:rsid w:val="006D37D3"/>
    <w:rsid w:val="006D3AB5"/>
    <w:rsid w:val="006D3E4B"/>
    <w:rsid w:val="006D4EC1"/>
    <w:rsid w:val="006D54ED"/>
    <w:rsid w:val="006D567A"/>
    <w:rsid w:val="006D5A80"/>
    <w:rsid w:val="006D64E0"/>
    <w:rsid w:val="006D7F83"/>
    <w:rsid w:val="006E09F0"/>
    <w:rsid w:val="006E0B69"/>
    <w:rsid w:val="006E0BAC"/>
    <w:rsid w:val="006E1CBC"/>
    <w:rsid w:val="006E1FC7"/>
    <w:rsid w:val="006E212E"/>
    <w:rsid w:val="006E3871"/>
    <w:rsid w:val="006E39AD"/>
    <w:rsid w:val="006E41AD"/>
    <w:rsid w:val="006E451B"/>
    <w:rsid w:val="006E61B1"/>
    <w:rsid w:val="006E734E"/>
    <w:rsid w:val="006E7A65"/>
    <w:rsid w:val="006F1CBD"/>
    <w:rsid w:val="00700097"/>
    <w:rsid w:val="0070290E"/>
    <w:rsid w:val="00702CB9"/>
    <w:rsid w:val="00702E10"/>
    <w:rsid w:val="007056C1"/>
    <w:rsid w:val="00707A5E"/>
    <w:rsid w:val="00707F42"/>
    <w:rsid w:val="00710F9B"/>
    <w:rsid w:val="00711CFF"/>
    <w:rsid w:val="007138E5"/>
    <w:rsid w:val="00714525"/>
    <w:rsid w:val="00715133"/>
    <w:rsid w:val="00716580"/>
    <w:rsid w:val="007165B6"/>
    <w:rsid w:val="0071695F"/>
    <w:rsid w:val="00716CAD"/>
    <w:rsid w:val="00720120"/>
    <w:rsid w:val="0072236D"/>
    <w:rsid w:val="007238EB"/>
    <w:rsid w:val="007249D7"/>
    <w:rsid w:val="0072518F"/>
    <w:rsid w:val="00726CA2"/>
    <w:rsid w:val="00727095"/>
    <w:rsid w:val="00730B83"/>
    <w:rsid w:val="00731254"/>
    <w:rsid w:val="00733E13"/>
    <w:rsid w:val="0073415A"/>
    <w:rsid w:val="007415E2"/>
    <w:rsid w:val="00741C95"/>
    <w:rsid w:val="00742B91"/>
    <w:rsid w:val="00743842"/>
    <w:rsid w:val="0074405D"/>
    <w:rsid w:val="007446BE"/>
    <w:rsid w:val="00744807"/>
    <w:rsid w:val="00750925"/>
    <w:rsid w:val="007537E9"/>
    <w:rsid w:val="00754488"/>
    <w:rsid w:val="00754CF3"/>
    <w:rsid w:val="00756255"/>
    <w:rsid w:val="00757272"/>
    <w:rsid w:val="0075756C"/>
    <w:rsid w:val="007601F7"/>
    <w:rsid w:val="0076139B"/>
    <w:rsid w:val="0076258B"/>
    <w:rsid w:val="007630FB"/>
    <w:rsid w:val="00765EA2"/>
    <w:rsid w:val="007664E3"/>
    <w:rsid w:val="00767B3E"/>
    <w:rsid w:val="00767C95"/>
    <w:rsid w:val="007702AD"/>
    <w:rsid w:val="00770BD4"/>
    <w:rsid w:val="00770D87"/>
    <w:rsid w:val="00771280"/>
    <w:rsid w:val="00771829"/>
    <w:rsid w:val="00771E9D"/>
    <w:rsid w:val="00772D61"/>
    <w:rsid w:val="00773C9D"/>
    <w:rsid w:val="007752BB"/>
    <w:rsid w:val="007756F3"/>
    <w:rsid w:val="00777520"/>
    <w:rsid w:val="007778FF"/>
    <w:rsid w:val="00777FE0"/>
    <w:rsid w:val="00780370"/>
    <w:rsid w:val="00781812"/>
    <w:rsid w:val="00782C9C"/>
    <w:rsid w:val="00782DE9"/>
    <w:rsid w:val="00783523"/>
    <w:rsid w:val="007835FC"/>
    <w:rsid w:val="00783725"/>
    <w:rsid w:val="0078393D"/>
    <w:rsid w:val="0078505A"/>
    <w:rsid w:val="00786450"/>
    <w:rsid w:val="00786473"/>
    <w:rsid w:val="00790F44"/>
    <w:rsid w:val="00791AE1"/>
    <w:rsid w:val="007921B8"/>
    <w:rsid w:val="00792541"/>
    <w:rsid w:val="00792610"/>
    <w:rsid w:val="00794EF5"/>
    <w:rsid w:val="007964B0"/>
    <w:rsid w:val="00797FE5"/>
    <w:rsid w:val="007A2195"/>
    <w:rsid w:val="007A322C"/>
    <w:rsid w:val="007A3BE5"/>
    <w:rsid w:val="007A59B4"/>
    <w:rsid w:val="007A6E9A"/>
    <w:rsid w:val="007B0041"/>
    <w:rsid w:val="007B2AA6"/>
    <w:rsid w:val="007C1DCC"/>
    <w:rsid w:val="007C3B41"/>
    <w:rsid w:val="007C42B5"/>
    <w:rsid w:val="007C4E9D"/>
    <w:rsid w:val="007C584F"/>
    <w:rsid w:val="007C5F58"/>
    <w:rsid w:val="007C6656"/>
    <w:rsid w:val="007D03E2"/>
    <w:rsid w:val="007D0E59"/>
    <w:rsid w:val="007D166B"/>
    <w:rsid w:val="007D2EF0"/>
    <w:rsid w:val="007D47DF"/>
    <w:rsid w:val="007D5144"/>
    <w:rsid w:val="007D6609"/>
    <w:rsid w:val="007D78DB"/>
    <w:rsid w:val="007E0C26"/>
    <w:rsid w:val="007E0DD6"/>
    <w:rsid w:val="007E1692"/>
    <w:rsid w:val="007E1ED3"/>
    <w:rsid w:val="007E4AE7"/>
    <w:rsid w:val="007E5692"/>
    <w:rsid w:val="007E5ECF"/>
    <w:rsid w:val="007E64FD"/>
    <w:rsid w:val="007E6E98"/>
    <w:rsid w:val="007F0C68"/>
    <w:rsid w:val="007F1DFC"/>
    <w:rsid w:val="007F4627"/>
    <w:rsid w:val="007F74D4"/>
    <w:rsid w:val="007F771C"/>
    <w:rsid w:val="00801932"/>
    <w:rsid w:val="00801E14"/>
    <w:rsid w:val="008021F1"/>
    <w:rsid w:val="008032B3"/>
    <w:rsid w:val="00803DA4"/>
    <w:rsid w:val="00804070"/>
    <w:rsid w:val="008054C9"/>
    <w:rsid w:val="0080669F"/>
    <w:rsid w:val="008070AF"/>
    <w:rsid w:val="00807CC7"/>
    <w:rsid w:val="00812ADE"/>
    <w:rsid w:val="00813493"/>
    <w:rsid w:val="0081354E"/>
    <w:rsid w:val="00813A1D"/>
    <w:rsid w:val="008142B0"/>
    <w:rsid w:val="008234DC"/>
    <w:rsid w:val="00826F55"/>
    <w:rsid w:val="00830C2D"/>
    <w:rsid w:val="008319BA"/>
    <w:rsid w:val="00832A26"/>
    <w:rsid w:val="00833070"/>
    <w:rsid w:val="00834B58"/>
    <w:rsid w:val="00842964"/>
    <w:rsid w:val="008432F4"/>
    <w:rsid w:val="00843BCF"/>
    <w:rsid w:val="0084517D"/>
    <w:rsid w:val="008451E0"/>
    <w:rsid w:val="00845896"/>
    <w:rsid w:val="00846C52"/>
    <w:rsid w:val="0084719E"/>
    <w:rsid w:val="00850172"/>
    <w:rsid w:val="00854506"/>
    <w:rsid w:val="00855E36"/>
    <w:rsid w:val="00856151"/>
    <w:rsid w:val="00856980"/>
    <w:rsid w:val="008569CD"/>
    <w:rsid w:val="00856A4F"/>
    <w:rsid w:val="00856A7E"/>
    <w:rsid w:val="00856F11"/>
    <w:rsid w:val="00857FB1"/>
    <w:rsid w:val="0086083C"/>
    <w:rsid w:val="00864907"/>
    <w:rsid w:val="0086571E"/>
    <w:rsid w:val="008662EB"/>
    <w:rsid w:val="00867D6B"/>
    <w:rsid w:val="00870D34"/>
    <w:rsid w:val="00871E72"/>
    <w:rsid w:val="0087201D"/>
    <w:rsid w:val="008727CD"/>
    <w:rsid w:val="00874921"/>
    <w:rsid w:val="0088039A"/>
    <w:rsid w:val="00881945"/>
    <w:rsid w:val="008835E4"/>
    <w:rsid w:val="008856BA"/>
    <w:rsid w:val="00886171"/>
    <w:rsid w:val="008872E3"/>
    <w:rsid w:val="0088790B"/>
    <w:rsid w:val="00890521"/>
    <w:rsid w:val="00891C83"/>
    <w:rsid w:val="00891F31"/>
    <w:rsid w:val="00891F3A"/>
    <w:rsid w:val="008963CB"/>
    <w:rsid w:val="00897378"/>
    <w:rsid w:val="00897634"/>
    <w:rsid w:val="008A0C61"/>
    <w:rsid w:val="008A3DC6"/>
    <w:rsid w:val="008A47C1"/>
    <w:rsid w:val="008A4C85"/>
    <w:rsid w:val="008A53F1"/>
    <w:rsid w:val="008A57D6"/>
    <w:rsid w:val="008B1F90"/>
    <w:rsid w:val="008B479D"/>
    <w:rsid w:val="008B47AF"/>
    <w:rsid w:val="008B6A9A"/>
    <w:rsid w:val="008B77E8"/>
    <w:rsid w:val="008C06F8"/>
    <w:rsid w:val="008C14C6"/>
    <w:rsid w:val="008C1539"/>
    <w:rsid w:val="008C2B85"/>
    <w:rsid w:val="008C3330"/>
    <w:rsid w:val="008C4F00"/>
    <w:rsid w:val="008C57EB"/>
    <w:rsid w:val="008C63DB"/>
    <w:rsid w:val="008C68A4"/>
    <w:rsid w:val="008C698A"/>
    <w:rsid w:val="008D18CD"/>
    <w:rsid w:val="008D2772"/>
    <w:rsid w:val="008D30BA"/>
    <w:rsid w:val="008D385C"/>
    <w:rsid w:val="008D5E04"/>
    <w:rsid w:val="008D6971"/>
    <w:rsid w:val="008D77E5"/>
    <w:rsid w:val="008D78E0"/>
    <w:rsid w:val="008E0DDA"/>
    <w:rsid w:val="008E19B6"/>
    <w:rsid w:val="008E2233"/>
    <w:rsid w:val="008E2805"/>
    <w:rsid w:val="008E36C9"/>
    <w:rsid w:val="008F15BE"/>
    <w:rsid w:val="008F50E1"/>
    <w:rsid w:val="008F6D2A"/>
    <w:rsid w:val="0090022B"/>
    <w:rsid w:val="00900FD2"/>
    <w:rsid w:val="009029A7"/>
    <w:rsid w:val="00903B6C"/>
    <w:rsid w:val="00904BDF"/>
    <w:rsid w:val="00904C5F"/>
    <w:rsid w:val="00905034"/>
    <w:rsid w:val="0090590A"/>
    <w:rsid w:val="00906C20"/>
    <w:rsid w:val="00907968"/>
    <w:rsid w:val="009109CC"/>
    <w:rsid w:val="00912C79"/>
    <w:rsid w:val="00913C0E"/>
    <w:rsid w:val="00913F04"/>
    <w:rsid w:val="00914022"/>
    <w:rsid w:val="009147AE"/>
    <w:rsid w:val="0091520D"/>
    <w:rsid w:val="009162E1"/>
    <w:rsid w:val="00917F56"/>
    <w:rsid w:val="00921217"/>
    <w:rsid w:val="0092187F"/>
    <w:rsid w:val="00923540"/>
    <w:rsid w:val="00923CF0"/>
    <w:rsid w:val="00924407"/>
    <w:rsid w:val="00924E19"/>
    <w:rsid w:val="00925C00"/>
    <w:rsid w:val="0093328D"/>
    <w:rsid w:val="0093332A"/>
    <w:rsid w:val="00934D8D"/>
    <w:rsid w:val="00940E7F"/>
    <w:rsid w:val="009411FA"/>
    <w:rsid w:val="009422B3"/>
    <w:rsid w:val="00942BE7"/>
    <w:rsid w:val="00944150"/>
    <w:rsid w:val="00944923"/>
    <w:rsid w:val="00947A98"/>
    <w:rsid w:val="00951716"/>
    <w:rsid w:val="0095365A"/>
    <w:rsid w:val="00953944"/>
    <w:rsid w:val="00954607"/>
    <w:rsid w:val="00954864"/>
    <w:rsid w:val="00955B61"/>
    <w:rsid w:val="0095662D"/>
    <w:rsid w:val="00957231"/>
    <w:rsid w:val="00957B17"/>
    <w:rsid w:val="0096196A"/>
    <w:rsid w:val="0096430E"/>
    <w:rsid w:val="00964B5D"/>
    <w:rsid w:val="00965F7A"/>
    <w:rsid w:val="009672E3"/>
    <w:rsid w:val="009713AA"/>
    <w:rsid w:val="00971CA1"/>
    <w:rsid w:val="009725AA"/>
    <w:rsid w:val="00972A01"/>
    <w:rsid w:val="00973033"/>
    <w:rsid w:val="00974A06"/>
    <w:rsid w:val="009752A5"/>
    <w:rsid w:val="009753BC"/>
    <w:rsid w:val="00975905"/>
    <w:rsid w:val="00976EF4"/>
    <w:rsid w:val="009772B9"/>
    <w:rsid w:val="0098111C"/>
    <w:rsid w:val="00983285"/>
    <w:rsid w:val="0098611D"/>
    <w:rsid w:val="00986972"/>
    <w:rsid w:val="00986B00"/>
    <w:rsid w:val="009905B1"/>
    <w:rsid w:val="00990C27"/>
    <w:rsid w:val="009925D8"/>
    <w:rsid w:val="009925FD"/>
    <w:rsid w:val="009942A6"/>
    <w:rsid w:val="00994492"/>
    <w:rsid w:val="0099500C"/>
    <w:rsid w:val="00995612"/>
    <w:rsid w:val="00995A25"/>
    <w:rsid w:val="00996473"/>
    <w:rsid w:val="00996478"/>
    <w:rsid w:val="009969F2"/>
    <w:rsid w:val="00996F7E"/>
    <w:rsid w:val="009A1466"/>
    <w:rsid w:val="009A2C5D"/>
    <w:rsid w:val="009A334A"/>
    <w:rsid w:val="009A5E89"/>
    <w:rsid w:val="009A6602"/>
    <w:rsid w:val="009A6CE3"/>
    <w:rsid w:val="009A7DD4"/>
    <w:rsid w:val="009B1283"/>
    <w:rsid w:val="009B18D9"/>
    <w:rsid w:val="009B41B3"/>
    <w:rsid w:val="009B443C"/>
    <w:rsid w:val="009B5E5D"/>
    <w:rsid w:val="009B6381"/>
    <w:rsid w:val="009B6E48"/>
    <w:rsid w:val="009B743C"/>
    <w:rsid w:val="009B75C3"/>
    <w:rsid w:val="009C007A"/>
    <w:rsid w:val="009C2063"/>
    <w:rsid w:val="009C3885"/>
    <w:rsid w:val="009C3B98"/>
    <w:rsid w:val="009C530B"/>
    <w:rsid w:val="009C5949"/>
    <w:rsid w:val="009C6BCB"/>
    <w:rsid w:val="009D05CE"/>
    <w:rsid w:val="009D0834"/>
    <w:rsid w:val="009D1D43"/>
    <w:rsid w:val="009D2662"/>
    <w:rsid w:val="009D4162"/>
    <w:rsid w:val="009D48F8"/>
    <w:rsid w:val="009D718B"/>
    <w:rsid w:val="009D7686"/>
    <w:rsid w:val="009E15C7"/>
    <w:rsid w:val="009E1D74"/>
    <w:rsid w:val="009E38BC"/>
    <w:rsid w:val="009E4B80"/>
    <w:rsid w:val="009E5772"/>
    <w:rsid w:val="009E5FB6"/>
    <w:rsid w:val="009E7BD5"/>
    <w:rsid w:val="009F007F"/>
    <w:rsid w:val="009F1AAB"/>
    <w:rsid w:val="009F4661"/>
    <w:rsid w:val="009F5AB2"/>
    <w:rsid w:val="009F5E2E"/>
    <w:rsid w:val="009F6717"/>
    <w:rsid w:val="009F6B2F"/>
    <w:rsid w:val="009F6F88"/>
    <w:rsid w:val="00A00162"/>
    <w:rsid w:val="00A00FDD"/>
    <w:rsid w:val="00A0395D"/>
    <w:rsid w:val="00A052BE"/>
    <w:rsid w:val="00A06F0C"/>
    <w:rsid w:val="00A10061"/>
    <w:rsid w:val="00A10381"/>
    <w:rsid w:val="00A124A2"/>
    <w:rsid w:val="00A138B9"/>
    <w:rsid w:val="00A14122"/>
    <w:rsid w:val="00A16006"/>
    <w:rsid w:val="00A1654E"/>
    <w:rsid w:val="00A169E3"/>
    <w:rsid w:val="00A172B5"/>
    <w:rsid w:val="00A214BA"/>
    <w:rsid w:val="00A2186F"/>
    <w:rsid w:val="00A218BF"/>
    <w:rsid w:val="00A21FDD"/>
    <w:rsid w:val="00A2210A"/>
    <w:rsid w:val="00A235AF"/>
    <w:rsid w:val="00A24924"/>
    <w:rsid w:val="00A24ADF"/>
    <w:rsid w:val="00A26791"/>
    <w:rsid w:val="00A2688B"/>
    <w:rsid w:val="00A270F6"/>
    <w:rsid w:val="00A27D43"/>
    <w:rsid w:val="00A30412"/>
    <w:rsid w:val="00A320E2"/>
    <w:rsid w:val="00A33DC1"/>
    <w:rsid w:val="00A346D2"/>
    <w:rsid w:val="00A34C5E"/>
    <w:rsid w:val="00A40109"/>
    <w:rsid w:val="00A4010C"/>
    <w:rsid w:val="00A402D0"/>
    <w:rsid w:val="00A406F5"/>
    <w:rsid w:val="00A416FB"/>
    <w:rsid w:val="00A42B0E"/>
    <w:rsid w:val="00A42C35"/>
    <w:rsid w:val="00A43052"/>
    <w:rsid w:val="00A43661"/>
    <w:rsid w:val="00A43BD4"/>
    <w:rsid w:val="00A47CFD"/>
    <w:rsid w:val="00A5065B"/>
    <w:rsid w:val="00A52C5D"/>
    <w:rsid w:val="00A53AAD"/>
    <w:rsid w:val="00A55440"/>
    <w:rsid w:val="00A56581"/>
    <w:rsid w:val="00A569C1"/>
    <w:rsid w:val="00A57D24"/>
    <w:rsid w:val="00A60F0B"/>
    <w:rsid w:val="00A610E2"/>
    <w:rsid w:val="00A6113B"/>
    <w:rsid w:val="00A627AE"/>
    <w:rsid w:val="00A62C95"/>
    <w:rsid w:val="00A63881"/>
    <w:rsid w:val="00A67A59"/>
    <w:rsid w:val="00A70D30"/>
    <w:rsid w:val="00A75D2C"/>
    <w:rsid w:val="00A80078"/>
    <w:rsid w:val="00A819DB"/>
    <w:rsid w:val="00A81AE2"/>
    <w:rsid w:val="00A82722"/>
    <w:rsid w:val="00A84E55"/>
    <w:rsid w:val="00A85CDF"/>
    <w:rsid w:val="00A86607"/>
    <w:rsid w:val="00A92DE9"/>
    <w:rsid w:val="00A933AD"/>
    <w:rsid w:val="00A93907"/>
    <w:rsid w:val="00A93AE1"/>
    <w:rsid w:val="00A95529"/>
    <w:rsid w:val="00A95ABB"/>
    <w:rsid w:val="00A978C2"/>
    <w:rsid w:val="00AA1305"/>
    <w:rsid w:val="00AA1417"/>
    <w:rsid w:val="00AA1698"/>
    <w:rsid w:val="00AA4724"/>
    <w:rsid w:val="00AA4BCB"/>
    <w:rsid w:val="00AA6D6D"/>
    <w:rsid w:val="00AB1AA8"/>
    <w:rsid w:val="00AB1CD2"/>
    <w:rsid w:val="00AB4621"/>
    <w:rsid w:val="00AB4C03"/>
    <w:rsid w:val="00AB5071"/>
    <w:rsid w:val="00AB5F17"/>
    <w:rsid w:val="00AC068E"/>
    <w:rsid w:val="00AC094E"/>
    <w:rsid w:val="00AC1061"/>
    <w:rsid w:val="00AC27E2"/>
    <w:rsid w:val="00AC2957"/>
    <w:rsid w:val="00AC30D1"/>
    <w:rsid w:val="00AC3406"/>
    <w:rsid w:val="00AC34AB"/>
    <w:rsid w:val="00AC46A8"/>
    <w:rsid w:val="00AC498E"/>
    <w:rsid w:val="00AC735D"/>
    <w:rsid w:val="00AC7F77"/>
    <w:rsid w:val="00AD048A"/>
    <w:rsid w:val="00AD080D"/>
    <w:rsid w:val="00AD1BAE"/>
    <w:rsid w:val="00AD2277"/>
    <w:rsid w:val="00AD26BD"/>
    <w:rsid w:val="00AD3949"/>
    <w:rsid w:val="00AD4812"/>
    <w:rsid w:val="00AD707F"/>
    <w:rsid w:val="00AE1132"/>
    <w:rsid w:val="00AE442F"/>
    <w:rsid w:val="00AE4530"/>
    <w:rsid w:val="00AE4E64"/>
    <w:rsid w:val="00AE6644"/>
    <w:rsid w:val="00AE671E"/>
    <w:rsid w:val="00AF071B"/>
    <w:rsid w:val="00AF0A27"/>
    <w:rsid w:val="00AF0BEA"/>
    <w:rsid w:val="00AF4B46"/>
    <w:rsid w:val="00AF56B3"/>
    <w:rsid w:val="00AF5BB7"/>
    <w:rsid w:val="00AF6A1C"/>
    <w:rsid w:val="00AF7C69"/>
    <w:rsid w:val="00B00623"/>
    <w:rsid w:val="00B00D9D"/>
    <w:rsid w:val="00B0121C"/>
    <w:rsid w:val="00B01416"/>
    <w:rsid w:val="00B02C22"/>
    <w:rsid w:val="00B0335A"/>
    <w:rsid w:val="00B06FB7"/>
    <w:rsid w:val="00B10721"/>
    <w:rsid w:val="00B1237B"/>
    <w:rsid w:val="00B13BA3"/>
    <w:rsid w:val="00B14979"/>
    <w:rsid w:val="00B14ADD"/>
    <w:rsid w:val="00B14ECD"/>
    <w:rsid w:val="00B15C52"/>
    <w:rsid w:val="00B16B6E"/>
    <w:rsid w:val="00B20576"/>
    <w:rsid w:val="00B20B02"/>
    <w:rsid w:val="00B224F5"/>
    <w:rsid w:val="00B2358E"/>
    <w:rsid w:val="00B25A8E"/>
    <w:rsid w:val="00B25BF5"/>
    <w:rsid w:val="00B3117C"/>
    <w:rsid w:val="00B31782"/>
    <w:rsid w:val="00B33FAD"/>
    <w:rsid w:val="00B34149"/>
    <w:rsid w:val="00B34263"/>
    <w:rsid w:val="00B342E6"/>
    <w:rsid w:val="00B34BA4"/>
    <w:rsid w:val="00B34D8A"/>
    <w:rsid w:val="00B37491"/>
    <w:rsid w:val="00B4050A"/>
    <w:rsid w:val="00B4054A"/>
    <w:rsid w:val="00B42E0E"/>
    <w:rsid w:val="00B432A4"/>
    <w:rsid w:val="00B47D7F"/>
    <w:rsid w:val="00B5149F"/>
    <w:rsid w:val="00B52475"/>
    <w:rsid w:val="00B53082"/>
    <w:rsid w:val="00B53F63"/>
    <w:rsid w:val="00B57B45"/>
    <w:rsid w:val="00B57D23"/>
    <w:rsid w:val="00B608D2"/>
    <w:rsid w:val="00B61965"/>
    <w:rsid w:val="00B62E41"/>
    <w:rsid w:val="00B652C6"/>
    <w:rsid w:val="00B6574E"/>
    <w:rsid w:val="00B67BB6"/>
    <w:rsid w:val="00B721FF"/>
    <w:rsid w:val="00B72D95"/>
    <w:rsid w:val="00B73DC5"/>
    <w:rsid w:val="00B759BA"/>
    <w:rsid w:val="00B7686A"/>
    <w:rsid w:val="00B77EF8"/>
    <w:rsid w:val="00B80425"/>
    <w:rsid w:val="00B80B8A"/>
    <w:rsid w:val="00B81DF4"/>
    <w:rsid w:val="00B81ECA"/>
    <w:rsid w:val="00B82231"/>
    <w:rsid w:val="00B86BEE"/>
    <w:rsid w:val="00B8789A"/>
    <w:rsid w:val="00B914C0"/>
    <w:rsid w:val="00B924A6"/>
    <w:rsid w:val="00B928B8"/>
    <w:rsid w:val="00B93B55"/>
    <w:rsid w:val="00B93F11"/>
    <w:rsid w:val="00B9536D"/>
    <w:rsid w:val="00B966FC"/>
    <w:rsid w:val="00B96B22"/>
    <w:rsid w:val="00B978A5"/>
    <w:rsid w:val="00B97C1E"/>
    <w:rsid w:val="00BA0A5F"/>
    <w:rsid w:val="00BA113C"/>
    <w:rsid w:val="00BA4B14"/>
    <w:rsid w:val="00BA4BA5"/>
    <w:rsid w:val="00BA7B56"/>
    <w:rsid w:val="00BB2BF6"/>
    <w:rsid w:val="00BB2DCE"/>
    <w:rsid w:val="00BB2E48"/>
    <w:rsid w:val="00BB3B57"/>
    <w:rsid w:val="00BB4FD1"/>
    <w:rsid w:val="00BB6777"/>
    <w:rsid w:val="00BB6E96"/>
    <w:rsid w:val="00BC0639"/>
    <w:rsid w:val="00BC088F"/>
    <w:rsid w:val="00BC1B4C"/>
    <w:rsid w:val="00BC574A"/>
    <w:rsid w:val="00BD1DD6"/>
    <w:rsid w:val="00BD2E7B"/>
    <w:rsid w:val="00BD37B9"/>
    <w:rsid w:val="00BD7CA3"/>
    <w:rsid w:val="00BE005C"/>
    <w:rsid w:val="00BE123E"/>
    <w:rsid w:val="00BE2DC4"/>
    <w:rsid w:val="00BE3943"/>
    <w:rsid w:val="00BE3D28"/>
    <w:rsid w:val="00BE5C49"/>
    <w:rsid w:val="00BE71B3"/>
    <w:rsid w:val="00BF2925"/>
    <w:rsid w:val="00BF4266"/>
    <w:rsid w:val="00BF5D44"/>
    <w:rsid w:val="00BF6674"/>
    <w:rsid w:val="00BF674E"/>
    <w:rsid w:val="00BF6B92"/>
    <w:rsid w:val="00BF7C60"/>
    <w:rsid w:val="00C00148"/>
    <w:rsid w:val="00C02F3B"/>
    <w:rsid w:val="00C0628F"/>
    <w:rsid w:val="00C0790A"/>
    <w:rsid w:val="00C1153D"/>
    <w:rsid w:val="00C121CA"/>
    <w:rsid w:val="00C12F3A"/>
    <w:rsid w:val="00C13444"/>
    <w:rsid w:val="00C13745"/>
    <w:rsid w:val="00C15522"/>
    <w:rsid w:val="00C1588C"/>
    <w:rsid w:val="00C15AB0"/>
    <w:rsid w:val="00C25043"/>
    <w:rsid w:val="00C25D90"/>
    <w:rsid w:val="00C25DE9"/>
    <w:rsid w:val="00C25F66"/>
    <w:rsid w:val="00C27002"/>
    <w:rsid w:val="00C270C3"/>
    <w:rsid w:val="00C2718F"/>
    <w:rsid w:val="00C3195A"/>
    <w:rsid w:val="00C34175"/>
    <w:rsid w:val="00C35479"/>
    <w:rsid w:val="00C37934"/>
    <w:rsid w:val="00C404BA"/>
    <w:rsid w:val="00C4112A"/>
    <w:rsid w:val="00C4306F"/>
    <w:rsid w:val="00C50A88"/>
    <w:rsid w:val="00C5138F"/>
    <w:rsid w:val="00C51423"/>
    <w:rsid w:val="00C57BB8"/>
    <w:rsid w:val="00C63115"/>
    <w:rsid w:val="00C6444D"/>
    <w:rsid w:val="00C655C0"/>
    <w:rsid w:val="00C70CDD"/>
    <w:rsid w:val="00C71180"/>
    <w:rsid w:val="00C71878"/>
    <w:rsid w:val="00C72406"/>
    <w:rsid w:val="00C72638"/>
    <w:rsid w:val="00C72762"/>
    <w:rsid w:val="00C743F6"/>
    <w:rsid w:val="00C74941"/>
    <w:rsid w:val="00C74D09"/>
    <w:rsid w:val="00C76165"/>
    <w:rsid w:val="00C80630"/>
    <w:rsid w:val="00C808B4"/>
    <w:rsid w:val="00C80C13"/>
    <w:rsid w:val="00C81DC4"/>
    <w:rsid w:val="00C8236A"/>
    <w:rsid w:val="00C82D1A"/>
    <w:rsid w:val="00C8519D"/>
    <w:rsid w:val="00C87F94"/>
    <w:rsid w:val="00C9032C"/>
    <w:rsid w:val="00C9097B"/>
    <w:rsid w:val="00C92D1C"/>
    <w:rsid w:val="00C93D7C"/>
    <w:rsid w:val="00C94BDA"/>
    <w:rsid w:val="00C95124"/>
    <w:rsid w:val="00C973F1"/>
    <w:rsid w:val="00CA1E7E"/>
    <w:rsid w:val="00CA39E6"/>
    <w:rsid w:val="00CA7102"/>
    <w:rsid w:val="00CA753E"/>
    <w:rsid w:val="00CB0DC0"/>
    <w:rsid w:val="00CB3D32"/>
    <w:rsid w:val="00CB5602"/>
    <w:rsid w:val="00CB7D28"/>
    <w:rsid w:val="00CC0240"/>
    <w:rsid w:val="00CC07E6"/>
    <w:rsid w:val="00CC29D5"/>
    <w:rsid w:val="00CC578E"/>
    <w:rsid w:val="00CD03C7"/>
    <w:rsid w:val="00CD0E2A"/>
    <w:rsid w:val="00CE1B66"/>
    <w:rsid w:val="00CE3398"/>
    <w:rsid w:val="00CE3520"/>
    <w:rsid w:val="00CE3690"/>
    <w:rsid w:val="00CE3E15"/>
    <w:rsid w:val="00CF0DFB"/>
    <w:rsid w:val="00CF2B29"/>
    <w:rsid w:val="00CF2F24"/>
    <w:rsid w:val="00CF32D8"/>
    <w:rsid w:val="00CF495B"/>
    <w:rsid w:val="00CF50EF"/>
    <w:rsid w:val="00CF5714"/>
    <w:rsid w:val="00CF59F1"/>
    <w:rsid w:val="00CF6BF0"/>
    <w:rsid w:val="00CF7125"/>
    <w:rsid w:val="00CF71D6"/>
    <w:rsid w:val="00D0109D"/>
    <w:rsid w:val="00D01C40"/>
    <w:rsid w:val="00D03F11"/>
    <w:rsid w:val="00D04334"/>
    <w:rsid w:val="00D04560"/>
    <w:rsid w:val="00D04DF4"/>
    <w:rsid w:val="00D057B3"/>
    <w:rsid w:val="00D07387"/>
    <w:rsid w:val="00D07841"/>
    <w:rsid w:val="00D10383"/>
    <w:rsid w:val="00D11267"/>
    <w:rsid w:val="00D1145F"/>
    <w:rsid w:val="00D1199B"/>
    <w:rsid w:val="00D11C96"/>
    <w:rsid w:val="00D121EB"/>
    <w:rsid w:val="00D12E87"/>
    <w:rsid w:val="00D12F74"/>
    <w:rsid w:val="00D1349A"/>
    <w:rsid w:val="00D152F0"/>
    <w:rsid w:val="00D16049"/>
    <w:rsid w:val="00D17AA8"/>
    <w:rsid w:val="00D20114"/>
    <w:rsid w:val="00D21D01"/>
    <w:rsid w:val="00D22189"/>
    <w:rsid w:val="00D23053"/>
    <w:rsid w:val="00D243A3"/>
    <w:rsid w:val="00D24ACA"/>
    <w:rsid w:val="00D259B8"/>
    <w:rsid w:val="00D300D5"/>
    <w:rsid w:val="00D31EDC"/>
    <w:rsid w:val="00D322BA"/>
    <w:rsid w:val="00D3287C"/>
    <w:rsid w:val="00D33736"/>
    <w:rsid w:val="00D34698"/>
    <w:rsid w:val="00D41359"/>
    <w:rsid w:val="00D41B16"/>
    <w:rsid w:val="00D42A7D"/>
    <w:rsid w:val="00D44188"/>
    <w:rsid w:val="00D445BC"/>
    <w:rsid w:val="00D44878"/>
    <w:rsid w:val="00D4525E"/>
    <w:rsid w:val="00D4648B"/>
    <w:rsid w:val="00D4649B"/>
    <w:rsid w:val="00D479C7"/>
    <w:rsid w:val="00D51AD8"/>
    <w:rsid w:val="00D53455"/>
    <w:rsid w:val="00D53693"/>
    <w:rsid w:val="00D5535B"/>
    <w:rsid w:val="00D55BEB"/>
    <w:rsid w:val="00D568F0"/>
    <w:rsid w:val="00D56CF9"/>
    <w:rsid w:val="00D6079A"/>
    <w:rsid w:val="00D61FA0"/>
    <w:rsid w:val="00D63219"/>
    <w:rsid w:val="00D649A7"/>
    <w:rsid w:val="00D64C73"/>
    <w:rsid w:val="00D65E65"/>
    <w:rsid w:val="00D6737B"/>
    <w:rsid w:val="00D67D47"/>
    <w:rsid w:val="00D721F8"/>
    <w:rsid w:val="00D727F6"/>
    <w:rsid w:val="00D73AC8"/>
    <w:rsid w:val="00D743D7"/>
    <w:rsid w:val="00D744D1"/>
    <w:rsid w:val="00D747FF"/>
    <w:rsid w:val="00D753C1"/>
    <w:rsid w:val="00D75CB0"/>
    <w:rsid w:val="00D80152"/>
    <w:rsid w:val="00D80637"/>
    <w:rsid w:val="00D8397F"/>
    <w:rsid w:val="00D839A5"/>
    <w:rsid w:val="00D85095"/>
    <w:rsid w:val="00D85226"/>
    <w:rsid w:val="00D93511"/>
    <w:rsid w:val="00D93B61"/>
    <w:rsid w:val="00D94295"/>
    <w:rsid w:val="00D94882"/>
    <w:rsid w:val="00D950DC"/>
    <w:rsid w:val="00D95554"/>
    <w:rsid w:val="00D961EF"/>
    <w:rsid w:val="00D97EBB"/>
    <w:rsid w:val="00DA21D7"/>
    <w:rsid w:val="00DA275D"/>
    <w:rsid w:val="00DA2F3E"/>
    <w:rsid w:val="00DA32CC"/>
    <w:rsid w:val="00DA4117"/>
    <w:rsid w:val="00DA699F"/>
    <w:rsid w:val="00DB1D49"/>
    <w:rsid w:val="00DB26DE"/>
    <w:rsid w:val="00DB49FE"/>
    <w:rsid w:val="00DB573C"/>
    <w:rsid w:val="00DB6455"/>
    <w:rsid w:val="00DB66A8"/>
    <w:rsid w:val="00DB6FC7"/>
    <w:rsid w:val="00DC0074"/>
    <w:rsid w:val="00DC0F18"/>
    <w:rsid w:val="00DC1F67"/>
    <w:rsid w:val="00DC2F21"/>
    <w:rsid w:val="00DC4721"/>
    <w:rsid w:val="00DC521E"/>
    <w:rsid w:val="00DC6999"/>
    <w:rsid w:val="00DD091F"/>
    <w:rsid w:val="00DD0C80"/>
    <w:rsid w:val="00DD20EC"/>
    <w:rsid w:val="00DD2B19"/>
    <w:rsid w:val="00DD2F68"/>
    <w:rsid w:val="00DD4242"/>
    <w:rsid w:val="00DD442F"/>
    <w:rsid w:val="00DD589E"/>
    <w:rsid w:val="00DD5C55"/>
    <w:rsid w:val="00DD76F9"/>
    <w:rsid w:val="00DE1120"/>
    <w:rsid w:val="00DE137A"/>
    <w:rsid w:val="00DE5050"/>
    <w:rsid w:val="00DE53E2"/>
    <w:rsid w:val="00DE705D"/>
    <w:rsid w:val="00DF0B6C"/>
    <w:rsid w:val="00DF0CDF"/>
    <w:rsid w:val="00DF1129"/>
    <w:rsid w:val="00DF14CC"/>
    <w:rsid w:val="00DF6FD1"/>
    <w:rsid w:val="00DF7231"/>
    <w:rsid w:val="00E00177"/>
    <w:rsid w:val="00E025B2"/>
    <w:rsid w:val="00E05B99"/>
    <w:rsid w:val="00E064F1"/>
    <w:rsid w:val="00E06E2D"/>
    <w:rsid w:val="00E07F6C"/>
    <w:rsid w:val="00E10387"/>
    <w:rsid w:val="00E11D24"/>
    <w:rsid w:val="00E152CE"/>
    <w:rsid w:val="00E178C2"/>
    <w:rsid w:val="00E17A02"/>
    <w:rsid w:val="00E2075D"/>
    <w:rsid w:val="00E209A6"/>
    <w:rsid w:val="00E21C82"/>
    <w:rsid w:val="00E21CAA"/>
    <w:rsid w:val="00E234B9"/>
    <w:rsid w:val="00E2374D"/>
    <w:rsid w:val="00E257EC"/>
    <w:rsid w:val="00E270C9"/>
    <w:rsid w:val="00E31679"/>
    <w:rsid w:val="00E321C5"/>
    <w:rsid w:val="00E33040"/>
    <w:rsid w:val="00E35C41"/>
    <w:rsid w:val="00E3699B"/>
    <w:rsid w:val="00E36DB9"/>
    <w:rsid w:val="00E40C70"/>
    <w:rsid w:val="00E40CC6"/>
    <w:rsid w:val="00E412EF"/>
    <w:rsid w:val="00E417B9"/>
    <w:rsid w:val="00E4237A"/>
    <w:rsid w:val="00E43B5B"/>
    <w:rsid w:val="00E43DD1"/>
    <w:rsid w:val="00E446D5"/>
    <w:rsid w:val="00E44AF4"/>
    <w:rsid w:val="00E461F8"/>
    <w:rsid w:val="00E46BF9"/>
    <w:rsid w:val="00E46F9F"/>
    <w:rsid w:val="00E50628"/>
    <w:rsid w:val="00E510F8"/>
    <w:rsid w:val="00E514B5"/>
    <w:rsid w:val="00E516E5"/>
    <w:rsid w:val="00E52436"/>
    <w:rsid w:val="00E54014"/>
    <w:rsid w:val="00E54A7E"/>
    <w:rsid w:val="00E55B3F"/>
    <w:rsid w:val="00E577E9"/>
    <w:rsid w:val="00E609D5"/>
    <w:rsid w:val="00E6100A"/>
    <w:rsid w:val="00E61586"/>
    <w:rsid w:val="00E634F9"/>
    <w:rsid w:val="00E636C3"/>
    <w:rsid w:val="00E65373"/>
    <w:rsid w:val="00E656A3"/>
    <w:rsid w:val="00E658D8"/>
    <w:rsid w:val="00E65E06"/>
    <w:rsid w:val="00E6637A"/>
    <w:rsid w:val="00E66395"/>
    <w:rsid w:val="00E67E15"/>
    <w:rsid w:val="00E7104F"/>
    <w:rsid w:val="00E728AB"/>
    <w:rsid w:val="00E758F9"/>
    <w:rsid w:val="00E75C8A"/>
    <w:rsid w:val="00E767E1"/>
    <w:rsid w:val="00E80007"/>
    <w:rsid w:val="00E80929"/>
    <w:rsid w:val="00E814BE"/>
    <w:rsid w:val="00E8250E"/>
    <w:rsid w:val="00E834CB"/>
    <w:rsid w:val="00E83882"/>
    <w:rsid w:val="00E84494"/>
    <w:rsid w:val="00E86EF7"/>
    <w:rsid w:val="00E87500"/>
    <w:rsid w:val="00E909E4"/>
    <w:rsid w:val="00E91661"/>
    <w:rsid w:val="00E938C7"/>
    <w:rsid w:val="00E9478B"/>
    <w:rsid w:val="00E94D6F"/>
    <w:rsid w:val="00E95424"/>
    <w:rsid w:val="00E95E13"/>
    <w:rsid w:val="00E95E58"/>
    <w:rsid w:val="00E97195"/>
    <w:rsid w:val="00E97218"/>
    <w:rsid w:val="00E97C88"/>
    <w:rsid w:val="00EA2774"/>
    <w:rsid w:val="00EA2949"/>
    <w:rsid w:val="00EA35CB"/>
    <w:rsid w:val="00EA45CC"/>
    <w:rsid w:val="00EA5A60"/>
    <w:rsid w:val="00EB0A66"/>
    <w:rsid w:val="00EB1752"/>
    <w:rsid w:val="00EB1F52"/>
    <w:rsid w:val="00EB21B2"/>
    <w:rsid w:val="00EB41FC"/>
    <w:rsid w:val="00EB4A09"/>
    <w:rsid w:val="00EB4A37"/>
    <w:rsid w:val="00EB4C47"/>
    <w:rsid w:val="00EB663D"/>
    <w:rsid w:val="00EC1CFA"/>
    <w:rsid w:val="00EC3485"/>
    <w:rsid w:val="00EC3A0A"/>
    <w:rsid w:val="00EC3C06"/>
    <w:rsid w:val="00EC49CE"/>
    <w:rsid w:val="00EC6AFA"/>
    <w:rsid w:val="00EC7B0A"/>
    <w:rsid w:val="00EC7F0E"/>
    <w:rsid w:val="00EC7F75"/>
    <w:rsid w:val="00ED14B5"/>
    <w:rsid w:val="00ED348F"/>
    <w:rsid w:val="00ED3FD0"/>
    <w:rsid w:val="00ED505B"/>
    <w:rsid w:val="00ED51BE"/>
    <w:rsid w:val="00ED6D9F"/>
    <w:rsid w:val="00ED7231"/>
    <w:rsid w:val="00ED7A02"/>
    <w:rsid w:val="00EE127F"/>
    <w:rsid w:val="00EE25F3"/>
    <w:rsid w:val="00EE3625"/>
    <w:rsid w:val="00EE4015"/>
    <w:rsid w:val="00EE513F"/>
    <w:rsid w:val="00EE558E"/>
    <w:rsid w:val="00EE61C8"/>
    <w:rsid w:val="00EE696F"/>
    <w:rsid w:val="00EE6C15"/>
    <w:rsid w:val="00EF053C"/>
    <w:rsid w:val="00EF0873"/>
    <w:rsid w:val="00EF09B2"/>
    <w:rsid w:val="00EF0DC2"/>
    <w:rsid w:val="00EF3605"/>
    <w:rsid w:val="00EF40C8"/>
    <w:rsid w:val="00EF46A7"/>
    <w:rsid w:val="00EF71C4"/>
    <w:rsid w:val="00EF780B"/>
    <w:rsid w:val="00F00024"/>
    <w:rsid w:val="00F004E0"/>
    <w:rsid w:val="00F056E0"/>
    <w:rsid w:val="00F05EC2"/>
    <w:rsid w:val="00F06D25"/>
    <w:rsid w:val="00F112E5"/>
    <w:rsid w:val="00F11FA6"/>
    <w:rsid w:val="00F120DA"/>
    <w:rsid w:val="00F12CB1"/>
    <w:rsid w:val="00F13F37"/>
    <w:rsid w:val="00F1420D"/>
    <w:rsid w:val="00F14EC2"/>
    <w:rsid w:val="00F14F01"/>
    <w:rsid w:val="00F1606D"/>
    <w:rsid w:val="00F1634F"/>
    <w:rsid w:val="00F21BD7"/>
    <w:rsid w:val="00F21DF2"/>
    <w:rsid w:val="00F23E74"/>
    <w:rsid w:val="00F246C1"/>
    <w:rsid w:val="00F25EF0"/>
    <w:rsid w:val="00F26DFB"/>
    <w:rsid w:val="00F32027"/>
    <w:rsid w:val="00F320BD"/>
    <w:rsid w:val="00F32D1F"/>
    <w:rsid w:val="00F33ECA"/>
    <w:rsid w:val="00F356BF"/>
    <w:rsid w:val="00F363AB"/>
    <w:rsid w:val="00F3799B"/>
    <w:rsid w:val="00F411ED"/>
    <w:rsid w:val="00F42EEA"/>
    <w:rsid w:val="00F432EF"/>
    <w:rsid w:val="00F451DA"/>
    <w:rsid w:val="00F46C58"/>
    <w:rsid w:val="00F4786E"/>
    <w:rsid w:val="00F47D2A"/>
    <w:rsid w:val="00F51452"/>
    <w:rsid w:val="00F5256E"/>
    <w:rsid w:val="00F52599"/>
    <w:rsid w:val="00F53490"/>
    <w:rsid w:val="00F53C5F"/>
    <w:rsid w:val="00F53D63"/>
    <w:rsid w:val="00F53D7A"/>
    <w:rsid w:val="00F54A7E"/>
    <w:rsid w:val="00F54DD2"/>
    <w:rsid w:val="00F550FA"/>
    <w:rsid w:val="00F56940"/>
    <w:rsid w:val="00F6105C"/>
    <w:rsid w:val="00F61A23"/>
    <w:rsid w:val="00F6246A"/>
    <w:rsid w:val="00F62875"/>
    <w:rsid w:val="00F62A06"/>
    <w:rsid w:val="00F6694F"/>
    <w:rsid w:val="00F66BF2"/>
    <w:rsid w:val="00F67F42"/>
    <w:rsid w:val="00F701C4"/>
    <w:rsid w:val="00F70CC8"/>
    <w:rsid w:val="00F712BA"/>
    <w:rsid w:val="00F7366F"/>
    <w:rsid w:val="00F8090D"/>
    <w:rsid w:val="00F82547"/>
    <w:rsid w:val="00F82740"/>
    <w:rsid w:val="00F8417B"/>
    <w:rsid w:val="00F8603E"/>
    <w:rsid w:val="00F8647B"/>
    <w:rsid w:val="00F866A5"/>
    <w:rsid w:val="00F87501"/>
    <w:rsid w:val="00F87BE6"/>
    <w:rsid w:val="00F900F0"/>
    <w:rsid w:val="00F9202E"/>
    <w:rsid w:val="00F92961"/>
    <w:rsid w:val="00F93864"/>
    <w:rsid w:val="00F95351"/>
    <w:rsid w:val="00FA04D6"/>
    <w:rsid w:val="00FA3732"/>
    <w:rsid w:val="00FA7865"/>
    <w:rsid w:val="00FB0379"/>
    <w:rsid w:val="00FB308C"/>
    <w:rsid w:val="00FB41BC"/>
    <w:rsid w:val="00FB4F40"/>
    <w:rsid w:val="00FB6E6A"/>
    <w:rsid w:val="00FB7960"/>
    <w:rsid w:val="00FC0E19"/>
    <w:rsid w:val="00FC1098"/>
    <w:rsid w:val="00FC1E58"/>
    <w:rsid w:val="00FC361B"/>
    <w:rsid w:val="00FC6A3D"/>
    <w:rsid w:val="00FC7075"/>
    <w:rsid w:val="00FC736E"/>
    <w:rsid w:val="00FD0FC8"/>
    <w:rsid w:val="00FD1279"/>
    <w:rsid w:val="00FD270E"/>
    <w:rsid w:val="00FD3697"/>
    <w:rsid w:val="00FD4017"/>
    <w:rsid w:val="00FD6498"/>
    <w:rsid w:val="00FD7468"/>
    <w:rsid w:val="00FD7779"/>
    <w:rsid w:val="00FE0299"/>
    <w:rsid w:val="00FE09C0"/>
    <w:rsid w:val="00FE0CA0"/>
    <w:rsid w:val="00FE1ABB"/>
    <w:rsid w:val="00FE1C6A"/>
    <w:rsid w:val="00FE5BD5"/>
    <w:rsid w:val="00FF0D37"/>
    <w:rsid w:val="00FF0D97"/>
    <w:rsid w:val="00FF1B43"/>
    <w:rsid w:val="00FF1FE1"/>
    <w:rsid w:val="00FF3FBD"/>
    <w:rsid w:val="00FF611C"/>
    <w:rsid w:val="00FF6D92"/>
    <w:rsid w:val="00FF73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D6D9F"/>
    <w:rPr>
      <w:color w:val="0000FF"/>
      <w:u w:val="single"/>
    </w:rPr>
  </w:style>
  <w:style w:type="paragraph" w:styleId="NormalWeb">
    <w:name w:val="Normal (Web)"/>
    <w:basedOn w:val="Normal"/>
    <w:uiPriority w:val="99"/>
    <w:semiHidden/>
    <w:unhideWhenUsed/>
    <w:rsid w:val="00ED6D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2722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93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ikkurul.hacettepe.edu.tr/yerel/yonetmelik.ph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605</Words>
  <Characters>3454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ARAŞTIRMACILARIN DİKKATİNE</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ARAŞTIRMACILARIN DİKKATİNE</dc:title>
  <dc:subject/>
  <dc:creator>VEDAT ŞAHİN</dc:creator>
  <cp:keywords/>
  <dc:description/>
  <cp:lastModifiedBy>VEDAT ŞAHİN</cp:lastModifiedBy>
  <cp:revision>5</cp:revision>
  <dcterms:created xsi:type="dcterms:W3CDTF">2013-03-04T13:05:00Z</dcterms:created>
  <dcterms:modified xsi:type="dcterms:W3CDTF">2013-07-30T22:03:00Z</dcterms:modified>
</cp:coreProperties>
</file>