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56" w:rsidRDefault="001F5F56" w:rsidP="00A17C3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8276E" w:rsidRPr="00A17C32" w:rsidRDefault="00EC079D" w:rsidP="00A17C3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17C32">
        <w:rPr>
          <w:rFonts w:ascii="Arial" w:hAnsi="Arial" w:cs="Arial"/>
          <w:b/>
          <w:sz w:val="32"/>
          <w:szCs w:val="32"/>
        </w:rPr>
        <w:t>DUYURU</w:t>
      </w:r>
    </w:p>
    <w:p w:rsidR="00EC079D" w:rsidRPr="00A17C32" w:rsidRDefault="00EC079D" w:rsidP="00A17C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708" w:rsidRDefault="00EC079D" w:rsidP="00A17C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C32">
        <w:rPr>
          <w:rFonts w:ascii="Arial" w:hAnsi="Arial" w:cs="Arial"/>
          <w:sz w:val="24"/>
          <w:szCs w:val="24"/>
        </w:rPr>
        <w:t xml:space="preserve">Etik Kurulumuz Sağlık </w:t>
      </w:r>
      <w:r w:rsidR="00A17C32" w:rsidRPr="00A17C32">
        <w:rPr>
          <w:rFonts w:ascii="Arial" w:hAnsi="Arial" w:cs="Arial"/>
          <w:sz w:val="24"/>
          <w:szCs w:val="24"/>
        </w:rPr>
        <w:t xml:space="preserve">Bakanlığının </w:t>
      </w:r>
      <w:r w:rsidR="00212D0C">
        <w:rPr>
          <w:rFonts w:ascii="Arial" w:hAnsi="Arial" w:cs="Arial"/>
          <w:sz w:val="24"/>
          <w:szCs w:val="24"/>
        </w:rPr>
        <w:t>24 Ocak 2013 tarih ve 9299</w:t>
      </w:r>
      <w:r w:rsidR="00A17C32" w:rsidRPr="00A17C32">
        <w:rPr>
          <w:rFonts w:ascii="Arial" w:hAnsi="Arial" w:cs="Arial"/>
          <w:sz w:val="24"/>
          <w:szCs w:val="24"/>
        </w:rPr>
        <w:t xml:space="preserve"> sayılı</w:t>
      </w:r>
      <w:r w:rsidRPr="00A17C32">
        <w:rPr>
          <w:rFonts w:ascii="Arial" w:hAnsi="Arial" w:cs="Arial"/>
          <w:sz w:val="24"/>
          <w:szCs w:val="24"/>
        </w:rPr>
        <w:t xml:space="preserve"> oluru ile kurulmuş </w:t>
      </w:r>
      <w:r w:rsidR="00A17C32" w:rsidRPr="00A17C32">
        <w:rPr>
          <w:rFonts w:ascii="Arial" w:hAnsi="Arial" w:cs="Arial"/>
          <w:sz w:val="24"/>
          <w:szCs w:val="24"/>
        </w:rPr>
        <w:t>ve 20</w:t>
      </w:r>
      <w:r w:rsidR="00A17C32">
        <w:rPr>
          <w:rFonts w:ascii="Arial" w:hAnsi="Arial" w:cs="Arial"/>
          <w:sz w:val="24"/>
          <w:szCs w:val="24"/>
        </w:rPr>
        <w:t xml:space="preserve"> Şubat 2013</w:t>
      </w:r>
      <w:r w:rsidR="00A17C32" w:rsidRPr="00A17C32">
        <w:rPr>
          <w:rFonts w:ascii="Arial" w:hAnsi="Arial" w:cs="Arial"/>
          <w:sz w:val="24"/>
          <w:szCs w:val="24"/>
        </w:rPr>
        <w:t xml:space="preserve"> tarihinde</w:t>
      </w:r>
      <w:r w:rsidRPr="00A17C32">
        <w:rPr>
          <w:rFonts w:ascii="Arial" w:hAnsi="Arial" w:cs="Arial"/>
          <w:sz w:val="24"/>
          <w:szCs w:val="24"/>
        </w:rPr>
        <w:t xml:space="preserve"> ilk toplantısını yaparak resmen faaliyetine başlamıştır. Kurulumuz 26 Şubat 2013 tarihinde yaptığı toplantıda Etik Kurula başvuru şeklini görüşmüş ve aşağıdaki kararları almıştır.</w:t>
      </w:r>
    </w:p>
    <w:p w:rsidR="008263D3" w:rsidRPr="001F5F56" w:rsidRDefault="008263D3" w:rsidP="00A17C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5F56">
        <w:rPr>
          <w:rFonts w:ascii="Arial" w:hAnsi="Arial" w:cs="Arial"/>
          <w:b/>
          <w:sz w:val="24"/>
          <w:szCs w:val="24"/>
        </w:rPr>
        <w:t>ETİK KURULA BAŞVURU ŞEKLİ</w:t>
      </w:r>
    </w:p>
    <w:p w:rsidR="00EC079D" w:rsidRDefault="00EC079D" w:rsidP="00B077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708">
        <w:rPr>
          <w:rFonts w:ascii="Arial" w:hAnsi="Arial" w:cs="Arial"/>
          <w:sz w:val="24"/>
          <w:szCs w:val="24"/>
        </w:rPr>
        <w:t xml:space="preserve">Çalışmalarını incelenmek </w:t>
      </w:r>
      <w:r w:rsidR="00A31AAA" w:rsidRPr="00B07708">
        <w:rPr>
          <w:rFonts w:ascii="Arial" w:hAnsi="Arial" w:cs="Arial"/>
          <w:sz w:val="24"/>
          <w:szCs w:val="24"/>
        </w:rPr>
        <w:t>üzere Etik</w:t>
      </w:r>
      <w:r w:rsidRPr="00B07708">
        <w:rPr>
          <w:rFonts w:ascii="Arial" w:hAnsi="Arial" w:cs="Arial"/>
          <w:sz w:val="24"/>
          <w:szCs w:val="24"/>
        </w:rPr>
        <w:t xml:space="preserve"> Kurulumuza gönderecek araştırmacılar </w:t>
      </w:r>
      <w:r w:rsidR="00A17C32" w:rsidRPr="00B07708">
        <w:rPr>
          <w:rFonts w:ascii="Arial" w:hAnsi="Arial" w:cs="Arial"/>
          <w:sz w:val="24"/>
          <w:szCs w:val="24"/>
        </w:rPr>
        <w:t xml:space="preserve">öncelikle </w:t>
      </w:r>
      <w:r w:rsidRPr="00B07708">
        <w:rPr>
          <w:rFonts w:ascii="Arial" w:hAnsi="Arial" w:cs="Arial"/>
          <w:sz w:val="24"/>
          <w:szCs w:val="24"/>
        </w:rPr>
        <w:t>web sayfamızda yer alan</w:t>
      </w:r>
      <w:r w:rsidR="00212D0C" w:rsidRPr="00B07708">
        <w:rPr>
          <w:rFonts w:ascii="Arial" w:hAnsi="Arial" w:cs="Arial"/>
          <w:sz w:val="24"/>
          <w:szCs w:val="24"/>
        </w:rPr>
        <w:t xml:space="preserve"> </w:t>
      </w:r>
      <w:r w:rsidR="00212D0C" w:rsidRPr="00B07708">
        <w:rPr>
          <w:rFonts w:ascii="Arial" w:hAnsi="Arial" w:cs="Arial"/>
          <w:b/>
          <w:sz w:val="24"/>
          <w:szCs w:val="24"/>
        </w:rPr>
        <w:t>“DUYURULAR”</w:t>
      </w:r>
      <w:r w:rsidR="00212D0C" w:rsidRPr="00B07708">
        <w:rPr>
          <w:rFonts w:ascii="Arial" w:hAnsi="Arial" w:cs="Arial"/>
          <w:sz w:val="24"/>
          <w:szCs w:val="24"/>
        </w:rPr>
        <w:t xml:space="preserve"> sekmesindeki</w:t>
      </w:r>
      <w:r w:rsidR="00A17C32" w:rsidRPr="00B07708">
        <w:rPr>
          <w:rFonts w:ascii="Arial" w:hAnsi="Arial" w:cs="Arial"/>
          <w:sz w:val="24"/>
          <w:szCs w:val="24"/>
        </w:rPr>
        <w:t xml:space="preserve"> </w:t>
      </w:r>
      <w:r w:rsidR="00A17C32" w:rsidRPr="00B07708">
        <w:rPr>
          <w:rFonts w:ascii="Arial" w:hAnsi="Arial" w:cs="Arial"/>
          <w:b/>
          <w:sz w:val="24"/>
          <w:szCs w:val="24"/>
        </w:rPr>
        <w:t>“Araştırmacıların Dikkatine”</w:t>
      </w:r>
      <w:r w:rsidR="00A17C32" w:rsidRPr="00B07708">
        <w:rPr>
          <w:rFonts w:ascii="Arial" w:hAnsi="Arial" w:cs="Arial"/>
          <w:sz w:val="24"/>
          <w:szCs w:val="24"/>
        </w:rPr>
        <w:t xml:space="preserve"> başlıklı duyuruyu okumalıdırlar. Bu duyuruda belirtilen kapsamda yer alan çalışmalar değerlendirilmek üzere kabul edilecektir.</w:t>
      </w:r>
    </w:p>
    <w:p w:rsidR="00B07708" w:rsidRDefault="00B07708" w:rsidP="00B077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Baltalimanı</w:t>
      </w:r>
      <w:proofErr w:type="spellEnd"/>
      <w:r>
        <w:rPr>
          <w:rFonts w:ascii="Arial" w:hAnsi="Arial" w:cs="Arial"/>
          <w:sz w:val="24"/>
          <w:szCs w:val="24"/>
        </w:rPr>
        <w:t xml:space="preserve"> Metin Sabancı Kemik Hastalıkları Eğitim ve Araştırma Hastanesi Klinik Araştırmalar Etik Kuruluna sunulacak olan Klinik Araştırma Başvuru Dosyasının başında dosya düzenini gösteren </w:t>
      </w:r>
      <w:r w:rsidRPr="00B07708">
        <w:rPr>
          <w:rFonts w:ascii="Arial" w:hAnsi="Arial" w:cs="Arial"/>
          <w:b/>
          <w:sz w:val="24"/>
          <w:szCs w:val="24"/>
        </w:rPr>
        <w:t>“İçindekiler”</w:t>
      </w:r>
      <w:r>
        <w:rPr>
          <w:rFonts w:ascii="Arial" w:hAnsi="Arial" w:cs="Arial"/>
          <w:sz w:val="24"/>
          <w:szCs w:val="24"/>
        </w:rPr>
        <w:t xml:space="preserve"> sayfasının bulunması ve dosyanın buna göre düzenlenmesi gereklidir. </w:t>
      </w:r>
      <w:r w:rsidR="00A83904">
        <w:rPr>
          <w:rFonts w:ascii="Arial" w:hAnsi="Arial" w:cs="Arial"/>
          <w:sz w:val="24"/>
          <w:szCs w:val="24"/>
        </w:rPr>
        <w:t>Araştırmacı başvuru belgelerini tek dosya halinde teslim etmeli</w:t>
      </w:r>
      <w:bookmarkStart w:id="0" w:name="_GoBack"/>
      <w:bookmarkEnd w:id="0"/>
      <w:r w:rsidR="00BD4ABC">
        <w:rPr>
          <w:rFonts w:ascii="Arial" w:hAnsi="Arial" w:cs="Arial"/>
          <w:sz w:val="24"/>
          <w:szCs w:val="24"/>
        </w:rPr>
        <w:t>dir</w:t>
      </w:r>
      <w:r w:rsidR="00A83904">
        <w:rPr>
          <w:rFonts w:ascii="Arial" w:hAnsi="Arial" w:cs="Arial"/>
          <w:sz w:val="24"/>
          <w:szCs w:val="24"/>
        </w:rPr>
        <w:t>.</w:t>
      </w:r>
      <w:r w:rsidR="00BD4ABC">
        <w:rPr>
          <w:rFonts w:ascii="Arial" w:hAnsi="Arial" w:cs="Arial"/>
          <w:sz w:val="24"/>
          <w:szCs w:val="24"/>
        </w:rPr>
        <w:t xml:space="preserve"> Etik Kurula posta ile yapılan başvurular kabul edilmeyecektir.</w:t>
      </w:r>
    </w:p>
    <w:p w:rsidR="00B07708" w:rsidRDefault="00B07708" w:rsidP="00B077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Sorumlu araştırmacının araştırma konusu ile ilgili dalda veya yan dalda uzmanlığını ya da doktorasını tamamlamış olması gerekir.</w:t>
      </w:r>
    </w:p>
    <w:p w:rsidR="00A17C32" w:rsidRPr="00B07708" w:rsidRDefault="00A17C32" w:rsidP="00B077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708">
        <w:rPr>
          <w:rFonts w:ascii="Arial" w:hAnsi="Arial" w:cs="Arial"/>
          <w:sz w:val="24"/>
          <w:szCs w:val="24"/>
        </w:rPr>
        <w:t xml:space="preserve">Başvuru sırasında araştırmacı </w:t>
      </w:r>
      <w:r w:rsidR="00B07708">
        <w:rPr>
          <w:rFonts w:ascii="Arial" w:hAnsi="Arial" w:cs="Arial"/>
          <w:sz w:val="24"/>
          <w:szCs w:val="24"/>
        </w:rPr>
        <w:t>aşağıda belirtilen</w:t>
      </w:r>
      <w:r w:rsidRPr="00B07708">
        <w:rPr>
          <w:rFonts w:ascii="Arial" w:hAnsi="Arial" w:cs="Arial"/>
          <w:sz w:val="24"/>
          <w:szCs w:val="24"/>
        </w:rPr>
        <w:t xml:space="preserve"> </w:t>
      </w:r>
      <w:r w:rsidR="00B07708">
        <w:rPr>
          <w:rFonts w:ascii="Arial" w:hAnsi="Arial" w:cs="Arial"/>
          <w:sz w:val="24"/>
          <w:szCs w:val="24"/>
        </w:rPr>
        <w:t>evrakları</w:t>
      </w:r>
      <w:r w:rsidRPr="00B07708">
        <w:rPr>
          <w:rFonts w:ascii="Arial" w:hAnsi="Arial" w:cs="Arial"/>
          <w:sz w:val="24"/>
          <w:szCs w:val="24"/>
        </w:rPr>
        <w:t xml:space="preserve"> eksiksiz olarak </w:t>
      </w:r>
      <w:r w:rsidR="00B07708">
        <w:rPr>
          <w:rFonts w:ascii="Arial" w:hAnsi="Arial" w:cs="Arial"/>
          <w:sz w:val="24"/>
          <w:szCs w:val="24"/>
        </w:rPr>
        <w:t>tamamlamalıdır.</w:t>
      </w:r>
    </w:p>
    <w:p w:rsidR="00A83904" w:rsidRDefault="00EC079D" w:rsidP="00A8390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708">
        <w:rPr>
          <w:rFonts w:ascii="Arial" w:hAnsi="Arial" w:cs="Arial"/>
          <w:sz w:val="24"/>
          <w:szCs w:val="24"/>
        </w:rPr>
        <w:t xml:space="preserve">Kurulumuza hitaben yazılmış </w:t>
      </w:r>
      <w:r w:rsidR="00A83904">
        <w:rPr>
          <w:rFonts w:ascii="Arial" w:hAnsi="Arial" w:cs="Arial"/>
          <w:sz w:val="24"/>
          <w:szCs w:val="24"/>
        </w:rPr>
        <w:t>B</w:t>
      </w:r>
      <w:r w:rsidR="001257AC" w:rsidRPr="00B07708">
        <w:rPr>
          <w:rFonts w:ascii="Arial" w:hAnsi="Arial" w:cs="Arial"/>
          <w:sz w:val="24"/>
          <w:szCs w:val="24"/>
        </w:rPr>
        <w:t xml:space="preserve">aşvuru </w:t>
      </w:r>
      <w:r w:rsidR="00A83904">
        <w:rPr>
          <w:rFonts w:ascii="Arial" w:hAnsi="Arial" w:cs="Arial"/>
          <w:sz w:val="24"/>
          <w:szCs w:val="24"/>
        </w:rPr>
        <w:t>D</w:t>
      </w:r>
      <w:r w:rsidR="001257AC" w:rsidRPr="00B07708">
        <w:rPr>
          <w:rFonts w:ascii="Arial" w:hAnsi="Arial" w:cs="Arial"/>
          <w:sz w:val="24"/>
          <w:szCs w:val="24"/>
        </w:rPr>
        <w:t>ilekçesi</w:t>
      </w:r>
      <w:r w:rsidR="00A17C32" w:rsidRPr="00B07708">
        <w:rPr>
          <w:rFonts w:ascii="Arial" w:hAnsi="Arial" w:cs="Arial"/>
          <w:sz w:val="24"/>
          <w:szCs w:val="24"/>
        </w:rPr>
        <w:t xml:space="preserve"> (E</w:t>
      </w:r>
      <w:r w:rsidR="00AD05B6" w:rsidRPr="00B07708">
        <w:rPr>
          <w:rFonts w:ascii="Arial" w:hAnsi="Arial" w:cs="Arial"/>
          <w:sz w:val="24"/>
          <w:szCs w:val="24"/>
        </w:rPr>
        <w:t>k</w:t>
      </w:r>
      <w:r w:rsidR="00A17C32" w:rsidRPr="00B07708">
        <w:rPr>
          <w:rFonts w:ascii="Arial" w:hAnsi="Arial" w:cs="Arial"/>
          <w:sz w:val="24"/>
          <w:szCs w:val="24"/>
        </w:rPr>
        <w:t>: 01)</w:t>
      </w:r>
    </w:p>
    <w:p w:rsidR="00A83904" w:rsidRDefault="00A83904" w:rsidP="00A8390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Başvuru F</w:t>
      </w:r>
      <w:r w:rsidR="001257AC" w:rsidRPr="00A83904">
        <w:rPr>
          <w:rFonts w:ascii="Arial" w:hAnsi="Arial" w:cs="Arial"/>
          <w:sz w:val="24"/>
          <w:szCs w:val="24"/>
        </w:rPr>
        <w:t>ormu</w:t>
      </w:r>
      <w:r>
        <w:rPr>
          <w:rFonts w:ascii="Arial" w:hAnsi="Arial" w:cs="Arial"/>
          <w:sz w:val="24"/>
          <w:szCs w:val="24"/>
        </w:rPr>
        <w:t xml:space="preserve"> (</w:t>
      </w:r>
      <w:r w:rsidRPr="00A83904">
        <w:rPr>
          <w:rFonts w:ascii="Arial" w:hAnsi="Arial" w:cs="Arial"/>
          <w:i/>
          <w:sz w:val="24"/>
          <w:szCs w:val="24"/>
        </w:rPr>
        <w:t>Formlar sekmesindeki çalışmanıza uygun formu doldurunuz</w:t>
      </w:r>
      <w:r>
        <w:rPr>
          <w:rFonts w:ascii="Arial" w:hAnsi="Arial" w:cs="Arial"/>
          <w:sz w:val="24"/>
          <w:szCs w:val="24"/>
        </w:rPr>
        <w:t>)</w:t>
      </w:r>
    </w:p>
    <w:p w:rsidR="00A83904" w:rsidRDefault="0008598B" w:rsidP="00A8390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904">
        <w:rPr>
          <w:rFonts w:ascii="Arial" w:hAnsi="Arial" w:cs="Arial"/>
          <w:sz w:val="24"/>
          <w:szCs w:val="24"/>
        </w:rPr>
        <w:t xml:space="preserve"> </w:t>
      </w:r>
      <w:r w:rsidR="004C60BE" w:rsidRPr="00A83904">
        <w:rPr>
          <w:rFonts w:ascii="Arial" w:hAnsi="Arial" w:cs="Arial"/>
          <w:sz w:val="24"/>
          <w:szCs w:val="24"/>
        </w:rPr>
        <w:t>Çalışmada yer alan tüm araştırmacıların güncel özgeçmişleri</w:t>
      </w:r>
      <w:r w:rsidRPr="00A83904">
        <w:rPr>
          <w:rFonts w:ascii="Arial" w:hAnsi="Arial" w:cs="Arial"/>
          <w:sz w:val="24"/>
          <w:szCs w:val="24"/>
        </w:rPr>
        <w:t xml:space="preserve"> (Ek:</w:t>
      </w:r>
      <w:r w:rsidR="00AF7884" w:rsidRPr="00A83904">
        <w:rPr>
          <w:rFonts w:ascii="Arial" w:hAnsi="Arial" w:cs="Arial"/>
          <w:sz w:val="24"/>
          <w:szCs w:val="24"/>
        </w:rPr>
        <w:t>3</w:t>
      </w:r>
      <w:r w:rsidRPr="00A83904">
        <w:rPr>
          <w:rFonts w:ascii="Arial" w:hAnsi="Arial" w:cs="Arial"/>
          <w:sz w:val="24"/>
          <w:szCs w:val="24"/>
        </w:rPr>
        <w:t>)</w:t>
      </w:r>
    </w:p>
    <w:p w:rsidR="00A83904" w:rsidRDefault="00A83904" w:rsidP="00A8390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Araştırma Protokolü (Sorumlu ve yardımcı araştırmacı imzalı)</w:t>
      </w:r>
    </w:p>
    <w:p w:rsidR="00A83904" w:rsidRDefault="0059242B" w:rsidP="00A8390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Akademik Kurul K</w:t>
      </w:r>
      <w:r w:rsidR="007E7DBE" w:rsidRPr="00A83904">
        <w:rPr>
          <w:rFonts w:ascii="Arial" w:hAnsi="Arial" w:cs="Arial"/>
          <w:sz w:val="24"/>
          <w:szCs w:val="24"/>
        </w:rPr>
        <w:t>ararı (Tıp Fakültelerinde Kürsü Kurulu, Eğitim ve Araştırma Hastanelerinde EPK Kurulu Kararı ve Anabilim Dalı Başkanı, Eğitim S</w:t>
      </w:r>
      <w:r w:rsidR="008263D3" w:rsidRPr="00A83904">
        <w:rPr>
          <w:rFonts w:ascii="Arial" w:hAnsi="Arial" w:cs="Arial"/>
          <w:sz w:val="24"/>
          <w:szCs w:val="24"/>
        </w:rPr>
        <w:t>orumlusu imzalı üst yazı</w:t>
      </w:r>
      <w:r w:rsidR="007E7DBE" w:rsidRPr="00A83904">
        <w:rPr>
          <w:rFonts w:ascii="Arial" w:hAnsi="Arial" w:cs="Arial"/>
          <w:sz w:val="24"/>
          <w:szCs w:val="24"/>
        </w:rPr>
        <w:t xml:space="preserve">) </w:t>
      </w:r>
    </w:p>
    <w:p w:rsidR="00A83904" w:rsidRDefault="0008598B" w:rsidP="00A8390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904">
        <w:rPr>
          <w:rFonts w:ascii="Arial" w:hAnsi="Arial" w:cs="Arial"/>
          <w:sz w:val="24"/>
          <w:szCs w:val="24"/>
        </w:rPr>
        <w:t>Araştırma Bütçe Formu</w:t>
      </w:r>
      <w:r w:rsidR="00AD05B6" w:rsidRPr="00A83904">
        <w:rPr>
          <w:rFonts w:ascii="Arial" w:hAnsi="Arial" w:cs="Arial"/>
          <w:sz w:val="24"/>
          <w:szCs w:val="24"/>
        </w:rPr>
        <w:t xml:space="preserve"> </w:t>
      </w:r>
      <w:r w:rsidR="00A83904">
        <w:rPr>
          <w:rFonts w:ascii="Arial" w:hAnsi="Arial" w:cs="Arial"/>
          <w:sz w:val="24"/>
          <w:szCs w:val="24"/>
        </w:rPr>
        <w:t>(</w:t>
      </w:r>
      <w:r w:rsidR="00A83904" w:rsidRPr="00A83904">
        <w:rPr>
          <w:rFonts w:ascii="Arial" w:hAnsi="Arial" w:cs="Arial"/>
          <w:i/>
          <w:sz w:val="24"/>
          <w:szCs w:val="24"/>
        </w:rPr>
        <w:t>Islak İmzalı</w:t>
      </w:r>
      <w:r w:rsidR="00A83904">
        <w:rPr>
          <w:rFonts w:ascii="Arial" w:hAnsi="Arial" w:cs="Arial"/>
          <w:sz w:val="24"/>
          <w:szCs w:val="24"/>
        </w:rPr>
        <w:t xml:space="preserve">) </w:t>
      </w:r>
      <w:r w:rsidR="00AD05B6" w:rsidRPr="00A83904">
        <w:rPr>
          <w:rFonts w:ascii="Arial" w:hAnsi="Arial" w:cs="Arial"/>
          <w:sz w:val="24"/>
          <w:szCs w:val="24"/>
        </w:rPr>
        <w:t xml:space="preserve">(Ek: </w:t>
      </w:r>
      <w:r w:rsidR="00A83904">
        <w:rPr>
          <w:rFonts w:ascii="Arial" w:hAnsi="Arial" w:cs="Arial"/>
          <w:sz w:val="24"/>
          <w:szCs w:val="24"/>
        </w:rPr>
        <w:t>6</w:t>
      </w:r>
      <w:r w:rsidR="00AD05B6" w:rsidRPr="00A83904">
        <w:rPr>
          <w:rFonts w:ascii="Arial" w:hAnsi="Arial" w:cs="Arial"/>
          <w:sz w:val="24"/>
          <w:szCs w:val="24"/>
        </w:rPr>
        <w:t>)</w:t>
      </w:r>
    </w:p>
    <w:p w:rsidR="00EC079D" w:rsidRDefault="00EC079D" w:rsidP="00A8390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904">
        <w:rPr>
          <w:rFonts w:ascii="Arial" w:hAnsi="Arial" w:cs="Arial"/>
          <w:sz w:val="24"/>
          <w:szCs w:val="24"/>
        </w:rPr>
        <w:lastRenderedPageBreak/>
        <w:t>Bilgilendirilmiş Gönüllü Olur Formu</w:t>
      </w:r>
      <w:r w:rsidR="00AD05B6" w:rsidRPr="00A839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05B6" w:rsidRPr="00A83904">
        <w:rPr>
          <w:rFonts w:ascii="Arial" w:hAnsi="Arial" w:cs="Arial"/>
          <w:sz w:val="24"/>
          <w:szCs w:val="24"/>
        </w:rPr>
        <w:t>(</w:t>
      </w:r>
      <w:proofErr w:type="gramEnd"/>
      <w:r w:rsidR="00AD05B6" w:rsidRPr="00A83904">
        <w:rPr>
          <w:rFonts w:ascii="Arial" w:hAnsi="Arial" w:cs="Arial"/>
          <w:sz w:val="24"/>
          <w:szCs w:val="24"/>
        </w:rPr>
        <w:t xml:space="preserve">Ek. </w:t>
      </w:r>
      <w:r w:rsidR="00A83904">
        <w:rPr>
          <w:rFonts w:ascii="Arial" w:hAnsi="Arial" w:cs="Arial"/>
          <w:sz w:val="24"/>
          <w:szCs w:val="24"/>
        </w:rPr>
        <w:t>7</w:t>
      </w:r>
      <w:r w:rsidR="00AD05B6" w:rsidRPr="00A83904">
        <w:rPr>
          <w:rFonts w:ascii="Arial" w:hAnsi="Arial" w:cs="Arial"/>
          <w:sz w:val="24"/>
          <w:szCs w:val="24"/>
        </w:rPr>
        <w:t>)</w:t>
      </w:r>
    </w:p>
    <w:p w:rsidR="00A83904" w:rsidRDefault="00A83904" w:rsidP="00A8390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Sigorta Taahhütnamesi (Ek:8)</w:t>
      </w:r>
    </w:p>
    <w:p w:rsidR="00BD4ABC" w:rsidRDefault="00EC079D" w:rsidP="00BD4ABC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904">
        <w:rPr>
          <w:rFonts w:ascii="Arial" w:hAnsi="Arial" w:cs="Arial"/>
          <w:sz w:val="24"/>
          <w:szCs w:val="24"/>
        </w:rPr>
        <w:t>İyi Klinik Uyg</w:t>
      </w:r>
      <w:r w:rsidR="0008598B" w:rsidRPr="00A83904">
        <w:rPr>
          <w:rFonts w:ascii="Arial" w:hAnsi="Arial" w:cs="Arial"/>
          <w:sz w:val="24"/>
          <w:szCs w:val="24"/>
        </w:rPr>
        <w:t>ulamalar Taahhütnamesi</w:t>
      </w:r>
      <w:r w:rsidR="0008598B" w:rsidRPr="0008598B">
        <w:t xml:space="preserve"> </w:t>
      </w:r>
      <w:r w:rsidR="0008598B" w:rsidRPr="00A83904">
        <w:rPr>
          <w:rFonts w:ascii="Arial" w:hAnsi="Arial" w:cs="Arial"/>
          <w:i/>
          <w:sz w:val="24"/>
          <w:szCs w:val="24"/>
        </w:rPr>
        <w:t>(</w:t>
      </w:r>
      <w:r w:rsidR="00AD05B6" w:rsidRPr="00A83904">
        <w:rPr>
          <w:rFonts w:ascii="Arial" w:hAnsi="Arial" w:cs="Arial"/>
          <w:i/>
          <w:sz w:val="24"/>
          <w:szCs w:val="24"/>
        </w:rPr>
        <w:t>Ç</w:t>
      </w:r>
      <w:r w:rsidR="0008598B" w:rsidRPr="00A83904">
        <w:rPr>
          <w:rFonts w:ascii="Arial" w:hAnsi="Arial" w:cs="Arial"/>
          <w:i/>
          <w:sz w:val="24"/>
          <w:szCs w:val="24"/>
        </w:rPr>
        <w:t>alışmaya katılan tüm araştırıcılar tarafından imzalanmalıdır)</w:t>
      </w:r>
      <w:r w:rsidR="0008598B" w:rsidRPr="00A83904">
        <w:rPr>
          <w:rFonts w:ascii="Arial" w:hAnsi="Arial" w:cs="Arial"/>
          <w:sz w:val="24"/>
          <w:szCs w:val="24"/>
        </w:rPr>
        <w:tab/>
      </w:r>
      <w:r w:rsidR="00AD05B6" w:rsidRPr="00A83904">
        <w:rPr>
          <w:rFonts w:ascii="Arial" w:hAnsi="Arial" w:cs="Arial"/>
          <w:sz w:val="24"/>
          <w:szCs w:val="24"/>
        </w:rPr>
        <w:t xml:space="preserve"> (Ek: </w:t>
      </w:r>
      <w:r w:rsidR="00A83904">
        <w:rPr>
          <w:rFonts w:ascii="Arial" w:hAnsi="Arial" w:cs="Arial"/>
          <w:sz w:val="24"/>
          <w:szCs w:val="24"/>
        </w:rPr>
        <w:t>9</w:t>
      </w:r>
      <w:r w:rsidR="00AD05B6" w:rsidRPr="00A83904">
        <w:rPr>
          <w:rFonts w:ascii="Arial" w:hAnsi="Arial" w:cs="Arial"/>
          <w:sz w:val="24"/>
          <w:szCs w:val="24"/>
        </w:rPr>
        <w:t>)</w:t>
      </w:r>
      <w:r w:rsidR="0008598B" w:rsidRPr="00A83904">
        <w:rPr>
          <w:rFonts w:ascii="Arial" w:hAnsi="Arial" w:cs="Arial"/>
          <w:sz w:val="24"/>
          <w:szCs w:val="24"/>
        </w:rPr>
        <w:tab/>
      </w:r>
    </w:p>
    <w:p w:rsidR="0008598B" w:rsidRPr="00BD4ABC" w:rsidRDefault="0008598B" w:rsidP="000F3523">
      <w:pPr>
        <w:pStyle w:val="ListeParagraf"/>
        <w:numPr>
          <w:ilvl w:val="0"/>
          <w:numId w:val="15"/>
        </w:numPr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BD4ABC">
        <w:rPr>
          <w:rFonts w:ascii="Arial" w:hAnsi="Arial" w:cs="Arial"/>
          <w:sz w:val="24"/>
          <w:szCs w:val="24"/>
        </w:rPr>
        <w:t>Helsinki Bildirgesi (</w:t>
      </w:r>
      <w:r w:rsidRPr="00BD4ABC">
        <w:rPr>
          <w:rFonts w:ascii="Arial" w:hAnsi="Arial" w:cs="Arial"/>
          <w:i/>
          <w:sz w:val="24"/>
          <w:szCs w:val="24"/>
        </w:rPr>
        <w:t>Tüm sayfaları çalışmaya katılan tüm araştırıcılar tarafından imzalanmalıdır)</w:t>
      </w:r>
    </w:p>
    <w:p w:rsidR="00C634EF" w:rsidRDefault="00C634EF" w:rsidP="00C634EF">
      <w:pPr>
        <w:pStyle w:val="Liste"/>
        <w:spacing w:line="360" w:lineRule="auto"/>
        <w:jc w:val="both"/>
        <w:rPr>
          <w:rFonts w:ascii="Arial" w:hAnsi="Arial" w:cs="Arial"/>
        </w:rPr>
      </w:pPr>
    </w:p>
    <w:sectPr w:rsidR="00C634EF" w:rsidSect="00B8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CA0"/>
    <w:multiLevelType w:val="hybridMultilevel"/>
    <w:tmpl w:val="2C2C0218"/>
    <w:lvl w:ilvl="0" w:tplc="ACA00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4F55"/>
    <w:multiLevelType w:val="hybridMultilevel"/>
    <w:tmpl w:val="8760FE6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4454BA"/>
    <w:multiLevelType w:val="multilevel"/>
    <w:tmpl w:val="330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036DC"/>
    <w:multiLevelType w:val="hybridMultilevel"/>
    <w:tmpl w:val="1E807FA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87786D"/>
    <w:multiLevelType w:val="hybridMultilevel"/>
    <w:tmpl w:val="9AE4A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1FA0"/>
    <w:multiLevelType w:val="hybridMultilevel"/>
    <w:tmpl w:val="E3C24E34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236875C7"/>
    <w:multiLevelType w:val="hybridMultilevel"/>
    <w:tmpl w:val="68EA3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F4519D"/>
    <w:multiLevelType w:val="hybridMultilevel"/>
    <w:tmpl w:val="BF663F82"/>
    <w:lvl w:ilvl="0" w:tplc="DBB8DDCE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55" w:hanging="360"/>
      </w:pPr>
    </w:lvl>
    <w:lvl w:ilvl="2" w:tplc="041F001B" w:tentative="1">
      <w:start w:val="1"/>
      <w:numFmt w:val="lowerRoman"/>
      <w:lvlText w:val="%3."/>
      <w:lvlJc w:val="right"/>
      <w:pPr>
        <w:ind w:left="3375" w:hanging="180"/>
      </w:pPr>
    </w:lvl>
    <w:lvl w:ilvl="3" w:tplc="041F000F" w:tentative="1">
      <w:start w:val="1"/>
      <w:numFmt w:val="decimal"/>
      <w:lvlText w:val="%4."/>
      <w:lvlJc w:val="left"/>
      <w:pPr>
        <w:ind w:left="4095" w:hanging="360"/>
      </w:pPr>
    </w:lvl>
    <w:lvl w:ilvl="4" w:tplc="041F0019" w:tentative="1">
      <w:start w:val="1"/>
      <w:numFmt w:val="lowerLetter"/>
      <w:lvlText w:val="%5."/>
      <w:lvlJc w:val="left"/>
      <w:pPr>
        <w:ind w:left="4815" w:hanging="360"/>
      </w:pPr>
    </w:lvl>
    <w:lvl w:ilvl="5" w:tplc="041F001B" w:tentative="1">
      <w:start w:val="1"/>
      <w:numFmt w:val="lowerRoman"/>
      <w:lvlText w:val="%6."/>
      <w:lvlJc w:val="right"/>
      <w:pPr>
        <w:ind w:left="5535" w:hanging="180"/>
      </w:pPr>
    </w:lvl>
    <w:lvl w:ilvl="6" w:tplc="041F000F" w:tentative="1">
      <w:start w:val="1"/>
      <w:numFmt w:val="decimal"/>
      <w:lvlText w:val="%7."/>
      <w:lvlJc w:val="left"/>
      <w:pPr>
        <w:ind w:left="6255" w:hanging="360"/>
      </w:pPr>
    </w:lvl>
    <w:lvl w:ilvl="7" w:tplc="041F0019" w:tentative="1">
      <w:start w:val="1"/>
      <w:numFmt w:val="lowerLetter"/>
      <w:lvlText w:val="%8."/>
      <w:lvlJc w:val="left"/>
      <w:pPr>
        <w:ind w:left="6975" w:hanging="360"/>
      </w:pPr>
    </w:lvl>
    <w:lvl w:ilvl="8" w:tplc="041F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41383BC4"/>
    <w:multiLevelType w:val="hybridMultilevel"/>
    <w:tmpl w:val="FFBC524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60E4263"/>
    <w:multiLevelType w:val="hybridMultilevel"/>
    <w:tmpl w:val="376EBEAA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9DA63F1"/>
    <w:multiLevelType w:val="multilevel"/>
    <w:tmpl w:val="0D0C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D1118"/>
    <w:multiLevelType w:val="hybridMultilevel"/>
    <w:tmpl w:val="3ED840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82BC5"/>
    <w:multiLevelType w:val="hybridMultilevel"/>
    <w:tmpl w:val="A0E871F0"/>
    <w:lvl w:ilvl="0" w:tplc="041F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784E092C"/>
    <w:multiLevelType w:val="hybridMultilevel"/>
    <w:tmpl w:val="F7F4EBD6"/>
    <w:lvl w:ilvl="0" w:tplc="A36C02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79D"/>
    <w:rsid w:val="00083927"/>
    <w:rsid w:val="0008598B"/>
    <w:rsid w:val="000F3523"/>
    <w:rsid w:val="001257AC"/>
    <w:rsid w:val="001F5F56"/>
    <w:rsid w:val="00212D0C"/>
    <w:rsid w:val="00280182"/>
    <w:rsid w:val="004C60BE"/>
    <w:rsid w:val="005717C6"/>
    <w:rsid w:val="0059242B"/>
    <w:rsid w:val="00676D81"/>
    <w:rsid w:val="00723786"/>
    <w:rsid w:val="00754591"/>
    <w:rsid w:val="007E7DBE"/>
    <w:rsid w:val="00802611"/>
    <w:rsid w:val="008263D3"/>
    <w:rsid w:val="009910E5"/>
    <w:rsid w:val="00996D24"/>
    <w:rsid w:val="00A17C32"/>
    <w:rsid w:val="00A31AAA"/>
    <w:rsid w:val="00A634DF"/>
    <w:rsid w:val="00A83904"/>
    <w:rsid w:val="00AD05B6"/>
    <w:rsid w:val="00AF7884"/>
    <w:rsid w:val="00B07708"/>
    <w:rsid w:val="00B218EE"/>
    <w:rsid w:val="00B26D03"/>
    <w:rsid w:val="00B8276E"/>
    <w:rsid w:val="00BD4ABC"/>
    <w:rsid w:val="00BD6C3A"/>
    <w:rsid w:val="00C05603"/>
    <w:rsid w:val="00C13377"/>
    <w:rsid w:val="00C634EF"/>
    <w:rsid w:val="00DF717E"/>
    <w:rsid w:val="00E32472"/>
    <w:rsid w:val="00EC079D"/>
    <w:rsid w:val="00F54C30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6E"/>
  </w:style>
  <w:style w:type="paragraph" w:styleId="Balk1">
    <w:name w:val="heading 1"/>
    <w:basedOn w:val="Normal"/>
    <w:next w:val="Normal"/>
    <w:link w:val="Balk1Char"/>
    <w:qFormat/>
    <w:rsid w:val="005717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079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D05B6"/>
  </w:style>
  <w:style w:type="character" w:styleId="Vurgu">
    <w:name w:val="Emphasis"/>
    <w:basedOn w:val="VarsaylanParagrafYazTipi"/>
    <w:uiPriority w:val="20"/>
    <w:qFormat/>
    <w:rsid w:val="00AD05B6"/>
    <w:rPr>
      <w:i/>
      <w:iCs/>
    </w:rPr>
  </w:style>
  <w:style w:type="paragraph" w:styleId="NormalWeb">
    <w:name w:val="Normal (Web)"/>
    <w:basedOn w:val="Normal"/>
    <w:uiPriority w:val="99"/>
    <w:unhideWhenUsed/>
    <w:rsid w:val="007E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7DBE"/>
    <w:rPr>
      <w:b/>
      <w:bCs/>
    </w:rPr>
  </w:style>
  <w:style w:type="character" w:customStyle="1" w:styleId="Balk1Char">
    <w:name w:val="Başlık 1 Char"/>
    <w:basedOn w:val="VarsaylanParagrafYazTipi"/>
    <w:link w:val="Balk1"/>
    <w:rsid w:val="005717C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Liste">
    <w:name w:val="List"/>
    <w:basedOn w:val="Normal"/>
    <w:rsid w:val="005717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63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>Toshiba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VEDAT ŞAHİN</dc:creator>
  <cp:lastModifiedBy>KADER APAYDIN</cp:lastModifiedBy>
  <cp:revision>3</cp:revision>
  <cp:lastPrinted>2013-03-04T14:28:00Z</cp:lastPrinted>
  <dcterms:created xsi:type="dcterms:W3CDTF">2015-02-02T12:29:00Z</dcterms:created>
  <dcterms:modified xsi:type="dcterms:W3CDTF">2015-02-02T12:31:00Z</dcterms:modified>
</cp:coreProperties>
</file>